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7E8" w:rsidRPr="00EC4CDC" w:rsidRDefault="00EC4CDC">
      <w:pPr>
        <w:rPr>
          <w:rFonts w:ascii="Times New Roman" w:hAnsi="Times New Roman" w:cs="Times New Roman"/>
          <w:b/>
          <w:sz w:val="24"/>
          <w:szCs w:val="24"/>
        </w:rPr>
      </w:pPr>
      <w:r w:rsidRPr="00EC4CDC">
        <w:rPr>
          <w:rFonts w:ascii="Times New Roman" w:hAnsi="Times New Roman" w:cs="Times New Roman"/>
          <w:b/>
          <w:sz w:val="24"/>
          <w:szCs w:val="24"/>
        </w:rPr>
        <w:t>Тема 12. Биологические ресурсы.</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1. Сущность и значение биологических ресурсов.</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2. Общая характеристика лесов.</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3. Антропогенное воздействие на растительность.</w:t>
      </w:r>
    </w:p>
    <w:p w:rsidR="00EC4CDC" w:rsidRPr="00EC4CDC" w:rsidRDefault="00EC4CDC">
      <w:pPr>
        <w:rPr>
          <w:rFonts w:ascii="Times New Roman" w:hAnsi="Times New Roman" w:cs="Times New Roman"/>
          <w:sz w:val="24"/>
          <w:szCs w:val="24"/>
        </w:rPr>
      </w:pPr>
      <w:r w:rsidRPr="00EC4CDC">
        <w:rPr>
          <w:rFonts w:ascii="Times New Roman" w:hAnsi="Times New Roman" w:cs="Times New Roman"/>
          <w:sz w:val="24"/>
          <w:szCs w:val="24"/>
        </w:rPr>
        <w:t>4. Вторичная растительность на вырубках и пожарах.</w:t>
      </w:r>
    </w:p>
    <w:p w:rsidR="00EC4CDC" w:rsidRDefault="00EC4CDC">
      <w:pPr>
        <w:rPr>
          <w:rFonts w:ascii="Times New Roman" w:hAnsi="Times New Roman" w:cs="Times New Roman"/>
          <w:sz w:val="24"/>
          <w:szCs w:val="24"/>
        </w:rPr>
      </w:pPr>
      <w:r w:rsidRPr="00EC4CDC">
        <w:rPr>
          <w:rFonts w:ascii="Times New Roman" w:hAnsi="Times New Roman" w:cs="Times New Roman"/>
          <w:sz w:val="24"/>
          <w:szCs w:val="24"/>
        </w:rPr>
        <w:t>5. Мероприятия по охране растительности.</w:t>
      </w:r>
    </w:p>
    <w:p w:rsidR="00EC4CDC" w:rsidRDefault="00EC4CDC">
      <w:pPr>
        <w:rPr>
          <w:rFonts w:ascii="Times New Roman" w:hAnsi="Times New Roman" w:cs="Times New Roman"/>
          <w:sz w:val="24"/>
          <w:szCs w:val="24"/>
        </w:rPr>
      </w:pPr>
    </w:p>
    <w:p w:rsidR="00EC4CDC" w:rsidRPr="0029184D" w:rsidRDefault="00EC4CDC">
      <w:pPr>
        <w:rPr>
          <w:rFonts w:ascii="Times New Roman" w:hAnsi="Times New Roman" w:cs="Times New Roman"/>
          <w:b/>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1. Сущность и значение биологических ресурсов.</w:t>
      </w:r>
    </w:p>
    <w:p w:rsidR="00EC4CDC" w:rsidRPr="0029184D" w:rsidRDefault="00EC4CDC" w:rsidP="0029184D">
      <w:pPr>
        <w:rPr>
          <w:rFonts w:ascii="Times New Roman" w:hAnsi="Times New Roman" w:cs="Times New Roman"/>
          <w:b/>
          <w:sz w:val="24"/>
          <w:szCs w:val="24"/>
        </w:rPr>
      </w:pPr>
    </w:p>
    <w:p w:rsidR="00EC4CDC" w:rsidRPr="0029184D" w:rsidRDefault="00EC4CDC" w:rsidP="0029184D">
      <w:pPr>
        <w:pStyle w:val="2"/>
        <w:spacing w:before="0"/>
        <w:ind w:right="0" w:firstLine="709"/>
        <w:rPr>
          <w:sz w:val="24"/>
        </w:rPr>
      </w:pPr>
      <w:r w:rsidRPr="0029184D">
        <w:rPr>
          <w:sz w:val="24"/>
        </w:rPr>
        <w:t>К ресурсам биосферы относятся биологические ресурсы. В результате естественного отбора за миллиарды лет появился новый ресурс планеты – биологическое разнообразие. Структурные уровни биологического разнообразия включают в себя:</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организмов (как таксономическое – вид, род  и т.д., так и типологическое -  по определенным признакам);</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сообществ;</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территориальных сочетаний   организмов, т.е.  флор и фаун определенной территории;</w:t>
      </w:r>
    </w:p>
    <w:p w:rsidR="00EC4CDC" w:rsidRPr="0029184D" w:rsidRDefault="00EC4CDC" w:rsidP="0029184D">
      <w:pPr>
        <w:pStyle w:val="2"/>
        <w:numPr>
          <w:ilvl w:val="0"/>
          <w:numId w:val="1"/>
        </w:numPr>
        <w:spacing w:before="0"/>
        <w:ind w:left="0" w:right="0" w:firstLine="709"/>
        <w:rPr>
          <w:sz w:val="24"/>
        </w:rPr>
      </w:pPr>
      <w:r w:rsidRPr="0029184D">
        <w:rPr>
          <w:sz w:val="24"/>
        </w:rPr>
        <w:t>разнообразие экосистем и природных комплексов.</w:t>
      </w:r>
    </w:p>
    <w:p w:rsidR="00EC4CDC" w:rsidRPr="0029184D" w:rsidRDefault="00EC4CDC" w:rsidP="0029184D">
      <w:pPr>
        <w:pStyle w:val="2"/>
        <w:spacing w:before="0"/>
        <w:ind w:right="0" w:firstLine="709"/>
        <w:rPr>
          <w:sz w:val="24"/>
        </w:rPr>
      </w:pPr>
      <w:r w:rsidRPr="0029184D">
        <w:rPr>
          <w:sz w:val="24"/>
        </w:rPr>
        <w:t>Часто под  биологическим разнообразием понимают генетическое и видовое разнообразие. Генетическое разнообразие – это многообразие генетических свойств у особей одного вида. Видовое разнообразие – это число различных видов внутри сообщества организмов.</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Биологическое разнообразие обеспечивает: непрерывность биосферы (на земле везде существуют живые организмы) и развитие жизни во времени; эффективность биогенных процессов в экосистеме; поддержание динамического равновесия и восстановление сообществ.</w:t>
      </w:r>
    </w:p>
    <w:p w:rsidR="00EC4CDC" w:rsidRPr="0029184D" w:rsidRDefault="00EC4CDC" w:rsidP="0029184D">
      <w:pPr>
        <w:rPr>
          <w:rFonts w:ascii="Times New Roman" w:hAnsi="Times New Roman" w:cs="Times New Roman"/>
          <w:sz w:val="24"/>
          <w:szCs w:val="24"/>
        </w:rPr>
      </w:pPr>
      <w:proofErr w:type="spellStart"/>
      <w:r w:rsidRPr="0029184D">
        <w:rPr>
          <w:rFonts w:ascii="Times New Roman" w:hAnsi="Times New Roman" w:cs="Times New Roman"/>
          <w:sz w:val="24"/>
          <w:szCs w:val="24"/>
        </w:rPr>
        <w:t>Биота</w:t>
      </w:r>
      <w:proofErr w:type="spellEnd"/>
      <w:r w:rsidRPr="0029184D">
        <w:rPr>
          <w:rFonts w:ascii="Times New Roman" w:hAnsi="Times New Roman" w:cs="Times New Roman"/>
          <w:sz w:val="24"/>
          <w:szCs w:val="24"/>
        </w:rPr>
        <w:t xml:space="preserve"> регулирует состояние окружающей среды, что доказывается рядом факторов:</w:t>
      </w:r>
    </w:p>
    <w:p w:rsidR="00EC4CDC" w:rsidRPr="0029184D" w:rsidRDefault="00EC4CDC" w:rsidP="0029184D">
      <w:pPr>
        <w:numPr>
          <w:ilvl w:val="0"/>
          <w:numId w:val="2"/>
        </w:numPr>
        <w:ind w:left="0" w:firstLine="709"/>
        <w:rPr>
          <w:rFonts w:ascii="Times New Roman" w:hAnsi="Times New Roman" w:cs="Times New Roman"/>
          <w:sz w:val="24"/>
          <w:szCs w:val="24"/>
        </w:rPr>
      </w:pPr>
      <w:r w:rsidRPr="0029184D">
        <w:rPr>
          <w:rFonts w:ascii="Times New Roman" w:hAnsi="Times New Roman" w:cs="Times New Roman"/>
          <w:sz w:val="24"/>
          <w:szCs w:val="24"/>
        </w:rPr>
        <w:t>Выбросы неорганического углерода из земных недр в атмосферу с огромной точностью соответствуют содержанию органического углерода в осадочных породах, что обеспечивает практически постоянное содержание неорганического углерода в атмосфере в течение сотен миллионов лет.</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t xml:space="preserve">2.  Концентрации    биогенных     элементов    (С,  </w:t>
      </w:r>
      <w:r w:rsidRPr="0029184D">
        <w:rPr>
          <w:rFonts w:ascii="Times New Roman" w:hAnsi="Times New Roman" w:cs="Times New Roman"/>
          <w:sz w:val="24"/>
          <w:szCs w:val="24"/>
          <w:lang w:val="en-US"/>
        </w:rPr>
        <w:t>N</w:t>
      </w:r>
      <w:r w:rsidRPr="0029184D">
        <w:rPr>
          <w:rFonts w:ascii="Times New Roman" w:hAnsi="Times New Roman" w:cs="Times New Roman"/>
          <w:sz w:val="24"/>
          <w:szCs w:val="24"/>
        </w:rPr>
        <w:t xml:space="preserve">,  </w:t>
      </w:r>
      <w:proofErr w:type="gramStart"/>
      <w:r w:rsidRPr="0029184D">
        <w:rPr>
          <w:rFonts w:ascii="Times New Roman" w:hAnsi="Times New Roman" w:cs="Times New Roman"/>
          <w:sz w:val="24"/>
          <w:szCs w:val="24"/>
        </w:rPr>
        <w:t>Р</w:t>
      </w:r>
      <w:proofErr w:type="gramEnd"/>
      <w:r w:rsidRPr="0029184D">
        <w:rPr>
          <w:rFonts w:ascii="Times New Roman" w:hAnsi="Times New Roman" w:cs="Times New Roman"/>
          <w:sz w:val="24"/>
          <w:szCs w:val="24"/>
        </w:rPr>
        <w:t xml:space="preserve">, О)    в    океане сформированы и поддерживаются </w:t>
      </w:r>
      <w:proofErr w:type="spellStart"/>
      <w:r w:rsidRPr="0029184D">
        <w:rPr>
          <w:rFonts w:ascii="Times New Roman" w:hAnsi="Times New Roman" w:cs="Times New Roman"/>
          <w:sz w:val="24"/>
          <w:szCs w:val="24"/>
        </w:rPr>
        <w:t>биотой</w:t>
      </w:r>
      <w:proofErr w:type="spellEnd"/>
      <w:r w:rsidRPr="0029184D">
        <w:rPr>
          <w:rFonts w:ascii="Times New Roman" w:hAnsi="Times New Roman" w:cs="Times New Roman"/>
          <w:sz w:val="24"/>
          <w:szCs w:val="24"/>
        </w:rPr>
        <w:t>. Отношение С/</w:t>
      </w:r>
      <w:r w:rsidRPr="0029184D">
        <w:rPr>
          <w:rFonts w:ascii="Times New Roman" w:hAnsi="Times New Roman" w:cs="Times New Roman"/>
          <w:sz w:val="24"/>
          <w:szCs w:val="24"/>
          <w:lang w:val="en-US"/>
        </w:rPr>
        <w:t>N</w:t>
      </w:r>
      <w:r w:rsidRPr="0029184D">
        <w:rPr>
          <w:rFonts w:ascii="Times New Roman" w:hAnsi="Times New Roman" w:cs="Times New Roman"/>
          <w:sz w:val="24"/>
          <w:szCs w:val="24"/>
        </w:rPr>
        <w:t>/</w:t>
      </w:r>
      <w:proofErr w:type="gramStart"/>
      <w:r w:rsidRPr="0029184D">
        <w:rPr>
          <w:rFonts w:ascii="Times New Roman" w:hAnsi="Times New Roman" w:cs="Times New Roman"/>
          <w:sz w:val="24"/>
          <w:szCs w:val="24"/>
        </w:rPr>
        <w:t>Р</w:t>
      </w:r>
      <w:proofErr w:type="gramEnd"/>
      <w:r w:rsidRPr="0029184D">
        <w:rPr>
          <w:rFonts w:ascii="Times New Roman" w:hAnsi="Times New Roman" w:cs="Times New Roman"/>
          <w:sz w:val="24"/>
          <w:szCs w:val="24"/>
        </w:rPr>
        <w:t>/О</w:t>
      </w:r>
      <w:r w:rsidRPr="0029184D">
        <w:rPr>
          <w:rFonts w:ascii="Times New Roman" w:hAnsi="Times New Roman" w:cs="Times New Roman"/>
          <w:sz w:val="24"/>
          <w:szCs w:val="24"/>
          <w:vertAlign w:val="subscript"/>
        </w:rPr>
        <w:t>2</w:t>
      </w:r>
      <w:r w:rsidRPr="0029184D">
        <w:rPr>
          <w:rFonts w:ascii="Times New Roman" w:hAnsi="Times New Roman" w:cs="Times New Roman"/>
          <w:sz w:val="24"/>
          <w:szCs w:val="24"/>
        </w:rPr>
        <w:t xml:space="preserve"> в океане совпадает с таким отношением при синтезе органического вещества.</w:t>
      </w:r>
    </w:p>
    <w:p w:rsidR="00EC4CDC" w:rsidRPr="0029184D" w:rsidRDefault="00EC4CDC" w:rsidP="0029184D">
      <w:pPr>
        <w:pStyle w:val="a5"/>
        <w:spacing w:after="0"/>
        <w:ind w:firstLine="709"/>
        <w:jc w:val="both"/>
      </w:pPr>
      <w:r w:rsidRPr="0029184D">
        <w:t xml:space="preserve">3. Круговорот воды на суше также определяется </w:t>
      </w:r>
      <w:proofErr w:type="spellStart"/>
      <w:r w:rsidRPr="0029184D">
        <w:t>биотой</w:t>
      </w:r>
      <w:proofErr w:type="spellEnd"/>
      <w:r w:rsidRPr="0029184D">
        <w:t>, т.к. 2/3 осадков связано с испарением воды на суше, в основном растительностью.</w:t>
      </w:r>
    </w:p>
    <w:p w:rsidR="00EC4CDC" w:rsidRPr="0029184D" w:rsidRDefault="00EC4CDC" w:rsidP="0029184D">
      <w:pPr>
        <w:pStyle w:val="a5"/>
        <w:spacing w:after="0"/>
        <w:ind w:firstLine="709"/>
        <w:jc w:val="both"/>
      </w:pPr>
      <w:r w:rsidRPr="0029184D">
        <w:t xml:space="preserve">4. Не затронутая деятельностью человека </w:t>
      </w:r>
      <w:proofErr w:type="spellStart"/>
      <w:r w:rsidRPr="0029184D">
        <w:t>биота</w:t>
      </w:r>
      <w:proofErr w:type="spellEnd"/>
      <w:r w:rsidRPr="0029184D">
        <w:t xml:space="preserve"> океана поглощает избыток углекислого газа антропогенного происхождения, в то время как измененная человеком </w:t>
      </w:r>
      <w:proofErr w:type="spellStart"/>
      <w:r w:rsidRPr="0029184D">
        <w:t>биота</w:t>
      </w:r>
      <w:proofErr w:type="spellEnd"/>
      <w:r w:rsidRPr="0029184D">
        <w:t xml:space="preserve"> утратила эту способность.</w:t>
      </w:r>
    </w:p>
    <w:p w:rsidR="00EC4CDC" w:rsidRPr="0029184D" w:rsidRDefault="00EC4CDC" w:rsidP="0029184D">
      <w:pPr>
        <w:pStyle w:val="a3"/>
        <w:ind w:left="0" w:firstLine="709"/>
        <w:rPr>
          <w:sz w:val="24"/>
          <w:szCs w:val="24"/>
        </w:rPr>
      </w:pPr>
      <w:r w:rsidRPr="0029184D">
        <w:rPr>
          <w:sz w:val="24"/>
          <w:szCs w:val="24"/>
        </w:rPr>
        <w:t xml:space="preserve">5. </w:t>
      </w:r>
      <w:proofErr w:type="spellStart"/>
      <w:r w:rsidRPr="0029184D">
        <w:rPr>
          <w:sz w:val="24"/>
          <w:szCs w:val="24"/>
        </w:rPr>
        <w:t>Биотой</w:t>
      </w:r>
      <w:proofErr w:type="spellEnd"/>
      <w:r w:rsidRPr="0029184D">
        <w:rPr>
          <w:sz w:val="24"/>
          <w:szCs w:val="24"/>
        </w:rPr>
        <w:t xml:space="preserve"> океана поддерживается концентрация углекислого газа в океане в 3 раза меньше по сравнению с количеством углекислого газа при отсутствии </w:t>
      </w:r>
      <w:proofErr w:type="spellStart"/>
      <w:r w:rsidRPr="0029184D">
        <w:rPr>
          <w:sz w:val="24"/>
          <w:szCs w:val="24"/>
        </w:rPr>
        <w:t>биоты</w:t>
      </w:r>
      <w:proofErr w:type="spellEnd"/>
      <w:r w:rsidRPr="0029184D">
        <w:rPr>
          <w:sz w:val="24"/>
          <w:szCs w:val="24"/>
        </w:rPr>
        <w:t>. Потеря неорганического углерода океаном в атмосферу компенсируется поступлением в океан органического углерода.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В настоящее время биологическое разнообразие сокращается. Это обусловлено неустойчивостью среды. Неустойчивость среды определяет тенденцию </w:t>
      </w:r>
      <w:proofErr w:type="gramStart"/>
      <w:r w:rsidRPr="0029184D">
        <w:rPr>
          <w:rFonts w:ascii="Times New Roman" w:hAnsi="Times New Roman" w:cs="Times New Roman"/>
          <w:sz w:val="24"/>
          <w:szCs w:val="24"/>
        </w:rPr>
        <w:t>к</w:t>
      </w:r>
      <w:proofErr w:type="gramEnd"/>
      <w:r w:rsidRPr="0029184D">
        <w:rPr>
          <w:rFonts w:ascii="Times New Roman" w:hAnsi="Times New Roman" w:cs="Times New Roman"/>
          <w:sz w:val="24"/>
          <w:szCs w:val="24"/>
        </w:rPr>
        <w:t>:</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упрощению структуры экосистем (часть видов оказывается излишней);</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прерыванию сукцессий (виды заключительной </w:t>
      </w:r>
      <w:proofErr w:type="spellStart"/>
      <w:r w:rsidRPr="0029184D">
        <w:rPr>
          <w:rFonts w:ascii="Times New Roman" w:hAnsi="Times New Roman" w:cs="Times New Roman"/>
          <w:sz w:val="24"/>
          <w:szCs w:val="24"/>
        </w:rPr>
        <w:t>климаксной</w:t>
      </w:r>
      <w:proofErr w:type="spellEnd"/>
      <w:r w:rsidRPr="0029184D">
        <w:rPr>
          <w:rFonts w:ascii="Times New Roman" w:hAnsi="Times New Roman" w:cs="Times New Roman"/>
          <w:sz w:val="24"/>
          <w:szCs w:val="24"/>
        </w:rPr>
        <w:t xml:space="preserve"> стадии обречены на вымирание);</w:t>
      </w:r>
    </w:p>
    <w:p w:rsidR="00EC4CDC" w:rsidRPr="0029184D" w:rsidRDefault="00EC4CDC" w:rsidP="0029184D">
      <w:pPr>
        <w:numPr>
          <w:ilvl w:val="0"/>
          <w:numId w:val="3"/>
        </w:numPr>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увеличению минимальных размеров популяции (в устойчивой среде небольшое число особей обеспечивает воспроизведение; возможна «плотная упаковка»  видов, но в условиях кризисов малочисленная и неспособная к быстрому росту популяция может </w:t>
      </w:r>
      <w:r w:rsidRPr="0029184D">
        <w:rPr>
          <w:rFonts w:ascii="Times New Roman" w:hAnsi="Times New Roman" w:cs="Times New Roman"/>
          <w:sz w:val="24"/>
          <w:szCs w:val="24"/>
        </w:rPr>
        <w:lastRenderedPageBreak/>
        <w:t xml:space="preserve">легко исчезнуть) Сукцессия – это последовательная смена биоценозов, возникающая на одной и </w:t>
      </w:r>
      <w:proofErr w:type="gramStart"/>
      <w:r w:rsidRPr="0029184D">
        <w:rPr>
          <w:rFonts w:ascii="Times New Roman" w:hAnsi="Times New Roman" w:cs="Times New Roman"/>
          <w:sz w:val="24"/>
          <w:szCs w:val="24"/>
        </w:rPr>
        <w:t>той</w:t>
      </w:r>
      <w:proofErr w:type="gramEnd"/>
      <w:r w:rsidRPr="0029184D">
        <w:rPr>
          <w:rFonts w:ascii="Times New Roman" w:hAnsi="Times New Roman" w:cs="Times New Roman"/>
          <w:sz w:val="24"/>
          <w:szCs w:val="24"/>
        </w:rPr>
        <w:t xml:space="preserve"> же территории.</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Биологическое разнообразие Беларуси  постоянно сокращается и трансформируется. На уровень </w:t>
      </w:r>
      <w:proofErr w:type="spellStart"/>
      <w:r w:rsidRPr="0029184D">
        <w:rPr>
          <w:rFonts w:ascii="Times New Roman" w:hAnsi="Times New Roman" w:cs="Times New Roman"/>
          <w:sz w:val="24"/>
          <w:szCs w:val="24"/>
        </w:rPr>
        <w:t>биоразнообразия</w:t>
      </w:r>
      <w:proofErr w:type="spellEnd"/>
      <w:r w:rsidRPr="0029184D">
        <w:rPr>
          <w:rFonts w:ascii="Times New Roman" w:hAnsi="Times New Roman" w:cs="Times New Roman"/>
          <w:sz w:val="24"/>
          <w:szCs w:val="24"/>
        </w:rPr>
        <w:t xml:space="preserve"> влияют две группы факторов: факторы, связанные с хозяйственной деятельностью человека, и факторы естественной угрозы.</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К первой группе факторов относятся </w:t>
      </w:r>
      <w:proofErr w:type="gramStart"/>
      <w:r w:rsidRPr="0029184D">
        <w:rPr>
          <w:rFonts w:ascii="Times New Roman" w:hAnsi="Times New Roman" w:cs="Times New Roman"/>
          <w:sz w:val="24"/>
          <w:szCs w:val="24"/>
        </w:rPr>
        <w:t>следующие</w:t>
      </w:r>
      <w:proofErr w:type="gramEnd"/>
      <w:r w:rsidRPr="0029184D">
        <w:rPr>
          <w:rFonts w:ascii="Times New Roman" w:hAnsi="Times New Roman" w:cs="Times New Roman"/>
          <w:sz w:val="24"/>
          <w:szCs w:val="24"/>
        </w:rPr>
        <w:t>:</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прямое антропогенное  уничтожение  видов. С территории Беларуси в результате охоты исчез тур;</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исчезновение и/или сокращение числа местообитаний, особенно специфических (низинных болот, пойм   рек,   </w:t>
      </w:r>
      <w:proofErr w:type="spellStart"/>
      <w:r w:rsidRPr="0029184D">
        <w:rPr>
          <w:rFonts w:ascii="Times New Roman" w:hAnsi="Times New Roman" w:cs="Times New Roman"/>
          <w:sz w:val="24"/>
          <w:szCs w:val="24"/>
        </w:rPr>
        <w:t>высоковозрастных</w:t>
      </w:r>
      <w:proofErr w:type="spellEnd"/>
      <w:r w:rsidRPr="0029184D">
        <w:rPr>
          <w:rFonts w:ascii="Times New Roman" w:hAnsi="Times New Roman" w:cs="Times New Roman"/>
          <w:sz w:val="24"/>
          <w:szCs w:val="24"/>
        </w:rPr>
        <w:t xml:space="preserve"> широколиственных лесов). Характерный пример – </w:t>
      </w:r>
      <w:proofErr w:type="gramStart"/>
      <w:r w:rsidRPr="0029184D">
        <w:rPr>
          <w:rFonts w:ascii="Times New Roman" w:hAnsi="Times New Roman" w:cs="Times New Roman"/>
          <w:sz w:val="24"/>
          <w:szCs w:val="24"/>
        </w:rPr>
        <w:t>вертлявая</w:t>
      </w:r>
      <w:proofErr w:type="gramEnd"/>
      <w:r w:rsidRPr="0029184D">
        <w:rPr>
          <w:rFonts w:ascii="Times New Roman" w:hAnsi="Times New Roman" w:cs="Times New Roman"/>
          <w:sz w:val="24"/>
          <w:szCs w:val="24"/>
        </w:rPr>
        <w:t xml:space="preserve">   камышевка, занесенная в Международную Красную книгу. 60% мировой ее популяции гнездится на низинных болотах в Полесье. В результате мелиорации около  половины видов  птиц,   предпочитающих  </w:t>
      </w:r>
      <w:proofErr w:type="spellStart"/>
      <w:r w:rsidRPr="0029184D">
        <w:rPr>
          <w:rFonts w:ascii="Times New Roman" w:hAnsi="Times New Roman" w:cs="Times New Roman"/>
          <w:sz w:val="24"/>
          <w:szCs w:val="24"/>
        </w:rPr>
        <w:t>околоводноболотные</w:t>
      </w:r>
      <w:proofErr w:type="spellEnd"/>
      <w:r w:rsidRPr="0029184D">
        <w:rPr>
          <w:rFonts w:ascii="Times New Roman" w:hAnsi="Times New Roman" w:cs="Times New Roman"/>
          <w:sz w:val="24"/>
          <w:szCs w:val="24"/>
        </w:rPr>
        <w:t xml:space="preserve"> местообитания, стали редкими и занесены в Красную книгу Республики Беларусь;</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опосредованное уничтожение видов в результате  воздействия  человека  и в первую очередь загрязнения  природной среды. Многие виды  лишайников и мхов   погибают  даже при небольшой концентрации загрязняющих веществ в воздухе,  воде, почве;</w:t>
      </w:r>
    </w:p>
    <w:p w:rsidR="00EC4CDC" w:rsidRPr="0029184D" w:rsidRDefault="00EC4CDC" w:rsidP="0029184D">
      <w:pPr>
        <w:numPr>
          <w:ilvl w:val="0"/>
          <w:numId w:val="1"/>
        </w:numPr>
        <w:tabs>
          <w:tab w:val="clear" w:pos="1005"/>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вытеснение аборигенных видов </w:t>
      </w:r>
      <w:proofErr w:type="spellStart"/>
      <w:r w:rsidRPr="0029184D">
        <w:rPr>
          <w:rFonts w:ascii="Times New Roman" w:hAnsi="Times New Roman" w:cs="Times New Roman"/>
          <w:sz w:val="24"/>
          <w:szCs w:val="24"/>
        </w:rPr>
        <w:t>интродуцированными</w:t>
      </w:r>
      <w:proofErr w:type="spellEnd"/>
      <w:r w:rsidRPr="0029184D">
        <w:rPr>
          <w:rFonts w:ascii="Times New Roman" w:hAnsi="Times New Roman" w:cs="Times New Roman"/>
          <w:sz w:val="24"/>
          <w:szCs w:val="24"/>
        </w:rPr>
        <w:t xml:space="preserve"> видами. Акклиматизированная в Беларуси  американская норка  и енотовидная собака  вызвали гибель европейской  норки, вытеснили из их экологических ниш лесного хорька, горностая   и водяную полевку в места, которые по экологическим  характеристикам  не подходят  </w:t>
      </w:r>
      <w:proofErr w:type="spellStart"/>
      <w:r w:rsidRPr="0029184D">
        <w:rPr>
          <w:rFonts w:ascii="Times New Roman" w:hAnsi="Times New Roman" w:cs="Times New Roman"/>
          <w:sz w:val="24"/>
          <w:szCs w:val="24"/>
        </w:rPr>
        <w:t>интродуцентам</w:t>
      </w:r>
      <w:proofErr w:type="spellEnd"/>
      <w:r w:rsidRPr="0029184D">
        <w:rPr>
          <w:rFonts w:ascii="Times New Roman" w:hAnsi="Times New Roman" w:cs="Times New Roman"/>
          <w:sz w:val="24"/>
          <w:szCs w:val="24"/>
        </w:rPr>
        <w:t xml:space="preserve">. </w:t>
      </w:r>
      <w:proofErr w:type="spellStart"/>
      <w:r w:rsidRPr="0029184D">
        <w:rPr>
          <w:rFonts w:ascii="Times New Roman" w:hAnsi="Times New Roman" w:cs="Times New Roman"/>
          <w:sz w:val="24"/>
          <w:szCs w:val="24"/>
        </w:rPr>
        <w:t>Интродуцированный</w:t>
      </w:r>
      <w:proofErr w:type="spellEnd"/>
      <w:r w:rsidRPr="0029184D">
        <w:rPr>
          <w:rFonts w:ascii="Times New Roman" w:hAnsi="Times New Roman" w:cs="Times New Roman"/>
          <w:sz w:val="24"/>
          <w:szCs w:val="24"/>
        </w:rPr>
        <w:t xml:space="preserve"> в Беларусь   для хозяйственного использования (как корм для крупного рогатого скота) борщевик Сосновского вытесняет многих травянистых  растений.</w:t>
      </w:r>
    </w:p>
    <w:p w:rsidR="00EC4CDC" w:rsidRPr="0029184D" w:rsidRDefault="00EC4CDC" w:rsidP="0029184D">
      <w:pPr>
        <w:pStyle w:val="3"/>
        <w:ind w:firstLine="709"/>
        <w:rPr>
          <w:sz w:val="24"/>
          <w:szCs w:val="24"/>
        </w:rPr>
      </w:pPr>
      <w:r w:rsidRPr="0029184D">
        <w:rPr>
          <w:sz w:val="24"/>
          <w:szCs w:val="24"/>
        </w:rPr>
        <w:t>К умень</w:t>
      </w:r>
      <w:r w:rsidR="009A00E4">
        <w:rPr>
          <w:sz w:val="24"/>
          <w:szCs w:val="24"/>
        </w:rPr>
        <w:t xml:space="preserve">шению </w:t>
      </w:r>
      <w:proofErr w:type="spellStart"/>
      <w:r w:rsidR="009A00E4">
        <w:rPr>
          <w:sz w:val="24"/>
          <w:szCs w:val="24"/>
        </w:rPr>
        <w:t>биоразнообразия</w:t>
      </w:r>
      <w:proofErr w:type="spellEnd"/>
      <w:r w:rsidR="009A00E4">
        <w:rPr>
          <w:sz w:val="24"/>
          <w:szCs w:val="24"/>
        </w:rPr>
        <w:t xml:space="preserve"> Беларуси приводят </w:t>
      </w:r>
      <w:r w:rsidRPr="0029184D">
        <w:rPr>
          <w:sz w:val="24"/>
          <w:szCs w:val="24"/>
        </w:rPr>
        <w:t>следующие естественные виды угроз:</w:t>
      </w:r>
    </w:p>
    <w:p w:rsidR="00EC4CDC" w:rsidRPr="0029184D" w:rsidRDefault="009A00E4" w:rsidP="0029184D">
      <w:pPr>
        <w:pStyle w:val="3"/>
        <w:tabs>
          <w:tab w:val="left" w:pos="1080"/>
        </w:tabs>
        <w:ind w:firstLine="709"/>
        <w:rPr>
          <w:sz w:val="24"/>
          <w:szCs w:val="24"/>
        </w:rPr>
      </w:pPr>
      <w:proofErr w:type="gramStart"/>
      <w:r>
        <w:rPr>
          <w:sz w:val="24"/>
          <w:szCs w:val="24"/>
        </w:rPr>
        <w:t xml:space="preserve">- </w:t>
      </w:r>
      <w:r w:rsidR="00EC4CDC" w:rsidRPr="0029184D">
        <w:rPr>
          <w:sz w:val="24"/>
          <w:szCs w:val="24"/>
        </w:rPr>
        <w:t>глобальные изменения состояния  ок</w:t>
      </w:r>
      <w:r>
        <w:rPr>
          <w:sz w:val="24"/>
          <w:szCs w:val="24"/>
        </w:rPr>
        <w:t xml:space="preserve">ружающей среды -  за последние </w:t>
      </w:r>
      <w:r w:rsidR="00EC4CDC" w:rsidRPr="0029184D">
        <w:rPr>
          <w:sz w:val="24"/>
          <w:szCs w:val="24"/>
        </w:rPr>
        <w:t xml:space="preserve">100  лет  наблюдается  устойчивый рост  температуры воздуха  в различных районах </w:t>
      </w:r>
      <w:r>
        <w:rPr>
          <w:sz w:val="24"/>
          <w:szCs w:val="24"/>
        </w:rPr>
        <w:t xml:space="preserve">  и увеличение годовой нормы осадков более </w:t>
      </w:r>
      <w:r w:rsidR="00EC4CDC" w:rsidRPr="0029184D">
        <w:rPr>
          <w:sz w:val="24"/>
          <w:szCs w:val="24"/>
        </w:rPr>
        <w:t>чем на 100 мм.</w:t>
      </w:r>
      <w:proofErr w:type="gramEnd"/>
      <w:r w:rsidR="00EC4CDC" w:rsidRPr="0029184D">
        <w:rPr>
          <w:sz w:val="24"/>
          <w:szCs w:val="24"/>
        </w:rPr>
        <w:t xml:space="preserve"> </w:t>
      </w:r>
      <w:proofErr w:type="gramStart"/>
      <w:r w:rsidR="00EC4CDC" w:rsidRPr="0029184D">
        <w:rPr>
          <w:sz w:val="24"/>
          <w:szCs w:val="24"/>
        </w:rPr>
        <w:t xml:space="preserve">В результате этого  произошло быстрое сокращение  ареала   и численности белой куропатки, появление в Беларуси  новых видов птиц,  типичных   для степной и лесостепной зон;   </w:t>
      </w:r>
      <w:proofErr w:type="gramEnd"/>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естественная эволюционная смена видов флор и фаун. В Беларуси происходит естественное отступление леса на север  и активное проникновение степной растительности.</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Биологическое разнообразие экономически выгодно, что иллюстрируют следующие данные:</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 около 4,5 % валового национального продукта США (примерно 87 </w:t>
      </w:r>
      <w:proofErr w:type="spellStart"/>
      <w:proofErr w:type="gramStart"/>
      <w:r w:rsidRPr="0029184D">
        <w:rPr>
          <w:rFonts w:ascii="Times New Roman" w:hAnsi="Times New Roman" w:cs="Times New Roman"/>
          <w:sz w:val="24"/>
          <w:szCs w:val="24"/>
        </w:rPr>
        <w:t>млрд</w:t>
      </w:r>
      <w:proofErr w:type="spellEnd"/>
      <w:proofErr w:type="gramEnd"/>
      <w:r w:rsidRPr="0029184D">
        <w:rPr>
          <w:rFonts w:ascii="Times New Roman" w:hAnsi="Times New Roman" w:cs="Times New Roman"/>
          <w:sz w:val="24"/>
          <w:szCs w:val="24"/>
        </w:rPr>
        <w:t xml:space="preserve"> $  в год) получены за счет диких видов;</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в Азии  к середине 70-х годов генетические  улучшения привели к росту производства пшеницы на 2 млрд. $, а риса – на 1,5 млрд. $ в год;</w:t>
      </w:r>
    </w:p>
    <w:p w:rsidR="00EC4CDC" w:rsidRPr="0029184D" w:rsidRDefault="00EC4CDC" w:rsidP="0029184D">
      <w:pPr>
        <w:pStyle w:val="a5"/>
        <w:spacing w:after="0"/>
        <w:ind w:firstLine="709"/>
        <w:jc w:val="both"/>
      </w:pPr>
      <w:r w:rsidRPr="0029184D">
        <w:t>- использование сорта дикой пшеницы из Турции  для привития сопротивляемости болезням культурным сортам дал экономический эффект в 50 миллионов долларов в год (США);</w:t>
      </w:r>
    </w:p>
    <w:p w:rsidR="00EC4CDC" w:rsidRPr="0029184D" w:rsidRDefault="00EC4CDC" w:rsidP="0029184D">
      <w:pPr>
        <w:pStyle w:val="a3"/>
        <w:ind w:left="0" w:firstLine="709"/>
        <w:rPr>
          <w:sz w:val="24"/>
          <w:szCs w:val="24"/>
        </w:rPr>
      </w:pPr>
      <w:r w:rsidRPr="0029184D">
        <w:rPr>
          <w:sz w:val="24"/>
          <w:szCs w:val="24"/>
        </w:rPr>
        <w:t xml:space="preserve">- стоимость лекарств, производимых в мире из дикорастущих растений, составляет примерно 40 </w:t>
      </w:r>
      <w:proofErr w:type="spellStart"/>
      <w:proofErr w:type="gramStart"/>
      <w:r w:rsidRPr="0029184D">
        <w:rPr>
          <w:sz w:val="24"/>
          <w:szCs w:val="24"/>
        </w:rPr>
        <w:t>млрд</w:t>
      </w:r>
      <w:proofErr w:type="spellEnd"/>
      <w:proofErr w:type="gramEnd"/>
      <w:r w:rsidRPr="0029184D">
        <w:rPr>
          <w:sz w:val="24"/>
          <w:szCs w:val="24"/>
        </w:rPr>
        <w:t xml:space="preserve"> долларов в год; </w:t>
      </w:r>
    </w:p>
    <w:p w:rsidR="00EC4CDC" w:rsidRPr="0029184D" w:rsidRDefault="00EC4CDC" w:rsidP="0029184D">
      <w:pPr>
        <w:pStyle w:val="a3"/>
        <w:ind w:left="0" w:firstLine="709"/>
        <w:rPr>
          <w:sz w:val="24"/>
          <w:szCs w:val="24"/>
        </w:rPr>
      </w:pPr>
      <w:r w:rsidRPr="0029184D">
        <w:rPr>
          <w:sz w:val="24"/>
          <w:szCs w:val="24"/>
        </w:rPr>
        <w:t>- в 1960 г. только один ребенок  из пяти, больных лейкемией, имел шанс выжить, а теперь 4 - из 5 благодаря лечению лекарственным препаратом, полученным из растений тропических лесов.</w:t>
      </w:r>
    </w:p>
    <w:p w:rsidR="00EC4CDC" w:rsidRPr="0029184D" w:rsidRDefault="00EC4CDC" w:rsidP="0029184D">
      <w:pPr>
        <w:pStyle w:val="a5"/>
        <w:spacing w:after="0"/>
        <w:ind w:firstLine="709"/>
        <w:jc w:val="both"/>
      </w:pPr>
      <w:r w:rsidRPr="0029184D">
        <w:t>Живые организмы выполняют ряд функций в биосфере:</w:t>
      </w:r>
    </w:p>
    <w:p w:rsidR="00EC4CDC" w:rsidRPr="0029184D" w:rsidRDefault="00EC4CDC" w:rsidP="0029184D">
      <w:pPr>
        <w:pStyle w:val="a3"/>
        <w:tabs>
          <w:tab w:val="left" w:pos="1080"/>
        </w:tabs>
        <w:ind w:left="0" w:firstLine="709"/>
        <w:rPr>
          <w:sz w:val="24"/>
          <w:szCs w:val="24"/>
        </w:rPr>
      </w:pPr>
      <w:r w:rsidRPr="0029184D">
        <w:rPr>
          <w:sz w:val="24"/>
          <w:szCs w:val="24"/>
        </w:rPr>
        <w:lastRenderedPageBreak/>
        <w:t>1. энергетическая – солнечная энергия, поглощаемая зелеными растениями, преобразуется в энергию химических связей. Синтезированные органические вещества (сахара, белки и др.) последовательно переходят от одних организмов к другим в результате их питания, переносят заключенную в них энергию. Растения поедаются растительноядными животными, которые становятся жертвами хищников. Этот переход и есть последовательный и упорядоченный поток энергии в биосфере. Кроме того,  ни один вид животных не способен расщепить органическое вещество растений до конечных продуктов. Каждый вид использует лишь часть растений и некоторые содержащиеся в них органические вещества. Непригодные для этого вида растения или еще богатые энергией остатки растений используются другими видами животных. Так складываются сложнейшие цепи питания;</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2. </w:t>
      </w:r>
      <w:proofErr w:type="spellStart"/>
      <w:r w:rsidRPr="0029184D">
        <w:rPr>
          <w:rFonts w:ascii="Times New Roman" w:hAnsi="Times New Roman" w:cs="Times New Roman"/>
          <w:sz w:val="24"/>
          <w:szCs w:val="24"/>
        </w:rPr>
        <w:t>средообразующая</w:t>
      </w:r>
      <w:proofErr w:type="spellEnd"/>
      <w:r w:rsidRPr="0029184D">
        <w:rPr>
          <w:rFonts w:ascii="Times New Roman" w:hAnsi="Times New Roman" w:cs="Times New Roman"/>
          <w:sz w:val="24"/>
          <w:szCs w:val="24"/>
        </w:rPr>
        <w:t xml:space="preserve"> - с живыми  организмами генетически связаны все структурные части биосферы. При исчезновении хотя бы одного вида живых организмов изменения происходят во всей экосистеме: так уничтожение одного вида растений влечет за собой вымирание около тридцати видов  насекомых;</w:t>
      </w:r>
    </w:p>
    <w:p w:rsidR="00EC4CDC" w:rsidRPr="0029184D" w:rsidRDefault="00EC4CDC" w:rsidP="0029184D">
      <w:pPr>
        <w:pStyle w:val="2"/>
        <w:tabs>
          <w:tab w:val="left" w:pos="1080"/>
        </w:tabs>
        <w:spacing w:before="0"/>
        <w:ind w:right="0" w:firstLine="709"/>
        <w:rPr>
          <w:sz w:val="24"/>
        </w:rPr>
      </w:pPr>
      <w:r w:rsidRPr="0029184D">
        <w:rPr>
          <w:sz w:val="24"/>
        </w:rPr>
        <w:t>3. биогеохимическая: функция - живые организмы участвуют в химических процессах по изменению вещественного состава биосферы. Живые организмы выполняют следующие биогеохимические функции:</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а)  газовая (</w:t>
      </w:r>
      <w:proofErr w:type="spellStart"/>
      <w:proofErr w:type="gramStart"/>
      <w:r w:rsidRPr="0029184D">
        <w:rPr>
          <w:rFonts w:ascii="Times New Roman" w:hAnsi="Times New Roman" w:cs="Times New Roman"/>
          <w:sz w:val="24"/>
          <w:szCs w:val="24"/>
        </w:rPr>
        <w:t>диоксид-углеродная</w:t>
      </w:r>
      <w:proofErr w:type="spellEnd"/>
      <w:proofErr w:type="gramEnd"/>
      <w:r w:rsidRPr="0029184D">
        <w:rPr>
          <w:rFonts w:ascii="Times New Roman" w:hAnsi="Times New Roman" w:cs="Times New Roman"/>
          <w:sz w:val="24"/>
          <w:szCs w:val="24"/>
        </w:rPr>
        <w:t>, азотная и др.);</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 xml:space="preserve">б)  </w:t>
      </w:r>
      <w:proofErr w:type="gramStart"/>
      <w:r w:rsidRPr="0029184D">
        <w:rPr>
          <w:rFonts w:ascii="Times New Roman" w:hAnsi="Times New Roman" w:cs="Times New Roman"/>
          <w:sz w:val="24"/>
          <w:szCs w:val="24"/>
        </w:rPr>
        <w:t>концентрационная</w:t>
      </w:r>
      <w:proofErr w:type="gramEnd"/>
      <w:r w:rsidRPr="0029184D">
        <w:rPr>
          <w:rFonts w:ascii="Times New Roman" w:hAnsi="Times New Roman" w:cs="Times New Roman"/>
          <w:sz w:val="24"/>
          <w:szCs w:val="24"/>
        </w:rPr>
        <w:t xml:space="preserve"> связана с аккумуляцией живыми организмами из внешней среды химических элементов;</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в)  окислительно-восстановительная. Окислительная функция  выражается в окислении с участием бактерий бедных кислородом соединений в почве, коре выветривания, гидросфере. Благодаря этому образуются болотные железные руды и др. Восстановительная функция выражается в восстановлении веществ, содержащих атомы с переменной валентностью;</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t xml:space="preserve">г) </w:t>
      </w:r>
      <w:proofErr w:type="gramStart"/>
      <w:r w:rsidRPr="0029184D">
        <w:rPr>
          <w:rFonts w:ascii="Times New Roman" w:hAnsi="Times New Roman" w:cs="Times New Roman"/>
          <w:sz w:val="24"/>
          <w:szCs w:val="24"/>
        </w:rPr>
        <w:t>биохимическая</w:t>
      </w:r>
      <w:proofErr w:type="gramEnd"/>
      <w:r w:rsidRPr="0029184D">
        <w:rPr>
          <w:rFonts w:ascii="Times New Roman" w:hAnsi="Times New Roman" w:cs="Times New Roman"/>
          <w:sz w:val="24"/>
          <w:szCs w:val="24"/>
        </w:rPr>
        <w:t xml:space="preserve"> связана с жизнедеятельностью живых организмов – их питанием, дыханием, размножением, смертью и последующим разрушением тел;</w:t>
      </w:r>
    </w:p>
    <w:p w:rsidR="00EC4CDC" w:rsidRPr="0029184D" w:rsidRDefault="00EC4CDC" w:rsidP="0029184D">
      <w:pPr>
        <w:tabs>
          <w:tab w:val="left" w:pos="720"/>
        </w:tabs>
        <w:rPr>
          <w:rFonts w:ascii="Times New Roman" w:hAnsi="Times New Roman" w:cs="Times New Roman"/>
          <w:sz w:val="24"/>
          <w:szCs w:val="24"/>
        </w:rPr>
      </w:pPr>
      <w:r w:rsidRPr="0029184D">
        <w:rPr>
          <w:rFonts w:ascii="Times New Roman" w:hAnsi="Times New Roman" w:cs="Times New Roman"/>
          <w:sz w:val="24"/>
          <w:szCs w:val="24"/>
        </w:rPr>
        <w:tab/>
      </w:r>
      <w:proofErr w:type="spellStart"/>
      <w:r w:rsidRPr="0029184D">
        <w:rPr>
          <w:rFonts w:ascii="Times New Roman" w:hAnsi="Times New Roman" w:cs="Times New Roman"/>
          <w:sz w:val="24"/>
          <w:szCs w:val="24"/>
        </w:rPr>
        <w:t>д</w:t>
      </w:r>
      <w:proofErr w:type="spellEnd"/>
      <w:r w:rsidRPr="0029184D">
        <w:rPr>
          <w:rFonts w:ascii="Times New Roman" w:hAnsi="Times New Roman" w:cs="Times New Roman"/>
          <w:sz w:val="24"/>
          <w:szCs w:val="24"/>
        </w:rPr>
        <w:t xml:space="preserve">)  </w:t>
      </w:r>
      <w:proofErr w:type="gramStart"/>
      <w:r w:rsidRPr="0029184D">
        <w:rPr>
          <w:rFonts w:ascii="Times New Roman" w:hAnsi="Times New Roman" w:cs="Times New Roman"/>
          <w:sz w:val="24"/>
          <w:szCs w:val="24"/>
        </w:rPr>
        <w:t>биогеохимическая</w:t>
      </w:r>
      <w:proofErr w:type="gramEnd"/>
      <w:r w:rsidRPr="0029184D">
        <w:rPr>
          <w:rFonts w:ascii="Times New Roman" w:hAnsi="Times New Roman" w:cs="Times New Roman"/>
          <w:sz w:val="24"/>
          <w:szCs w:val="24"/>
        </w:rPr>
        <w:t>, связанная с деятельностью человека</w:t>
      </w:r>
    </w:p>
    <w:p w:rsidR="00EC4CDC" w:rsidRPr="0029184D" w:rsidRDefault="00EC4CDC" w:rsidP="0029184D">
      <w:pPr>
        <w:tabs>
          <w:tab w:val="left" w:pos="720"/>
        </w:tabs>
        <w:rPr>
          <w:rFonts w:ascii="Times New Roman" w:hAnsi="Times New Roman" w:cs="Times New Roman"/>
          <w:sz w:val="24"/>
          <w:szCs w:val="24"/>
        </w:rPr>
      </w:pPr>
    </w:p>
    <w:p w:rsidR="00EC4CDC" w:rsidRPr="0029184D" w:rsidRDefault="00EC4CDC" w:rsidP="0029184D">
      <w:pPr>
        <w:pStyle w:val="1"/>
        <w:ind w:firstLine="709"/>
        <w:jc w:val="both"/>
        <w:rPr>
          <w:sz w:val="24"/>
          <w:szCs w:val="24"/>
          <w:lang w:val="ru-RU"/>
        </w:rPr>
      </w:pPr>
      <w:r w:rsidRPr="0029184D">
        <w:rPr>
          <w:sz w:val="24"/>
          <w:szCs w:val="24"/>
          <w:lang w:val="ru-RU"/>
        </w:rPr>
        <w:t>Значение растений в природе и жизни человека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Большую роль в природе выполняют леса. Экологические функции их следующие:</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Углеродная функция заключается в использовании углекислого газа растениями для фотосинтеза. 1 га </w:t>
      </w:r>
      <w:proofErr w:type="spellStart"/>
      <w:r w:rsidRPr="0029184D">
        <w:rPr>
          <w:rFonts w:ascii="Times New Roman" w:hAnsi="Times New Roman" w:cs="Times New Roman"/>
          <w:sz w:val="24"/>
          <w:szCs w:val="24"/>
        </w:rPr>
        <w:t>среднепродуктивного</w:t>
      </w:r>
      <w:proofErr w:type="spellEnd"/>
      <w:r w:rsidRPr="0029184D">
        <w:rPr>
          <w:rFonts w:ascii="Times New Roman" w:hAnsi="Times New Roman" w:cs="Times New Roman"/>
          <w:sz w:val="24"/>
          <w:szCs w:val="24"/>
        </w:rPr>
        <w:t xml:space="preserve">  леса связывает за год 6-7 т углекислого газа и выделяет 5-6 т кислорода. 3 га леса поставляют в атмосферу 400 кг кислорода – это годичная норма для дыхания человека.  Концентрация больших масс углерода  в лесах связана с большой  биомассой древостоя. Значительная масса углерода  законсервирована в мертвом органическом веществе (детрите), в гумусе почв и торфяных отложениях лесных болот.</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z w:val="24"/>
          <w:szCs w:val="24"/>
        </w:rPr>
      </w:pPr>
      <w:r w:rsidRPr="0029184D">
        <w:rPr>
          <w:rFonts w:ascii="Times New Roman" w:hAnsi="Times New Roman" w:cs="Times New Roman"/>
          <w:sz w:val="24"/>
          <w:szCs w:val="24"/>
        </w:rPr>
        <w:t xml:space="preserve">Воздухоочистительная  функция лесов заключается в очищении воздуха от загрязняющих веществ  в результате их поглощения растениями и посредством физического осаждения. Лесная растительность и другие типы задерживают от 21 до 86%  пыли и на 19-44%  снижают  уровень  загрязнения  воздуха микробами.  В воздухе городских парков в 40-50 раз меньше выбросов, чем  вблизи промышленных предприятий. </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Лесные насаждения существенно уменьшают шумовой эффект,  сокращают дальность распространения звуков. </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t>3.  Климатические     и   метеорологические    функции    лесов.      Леса оказывают существенное влияние  на метеорологические   элементы, образуется микроклимат  леса. Лес влияет на температуру воздуха. Летом в лесу  прохладнее в среднем на 1-2</w:t>
      </w:r>
      <w:r w:rsidRPr="0029184D">
        <w:rPr>
          <w:rFonts w:ascii="Times New Roman" w:hAnsi="Times New Roman" w:cs="Times New Roman"/>
          <w:sz w:val="24"/>
          <w:szCs w:val="24"/>
          <w:vertAlign w:val="superscript"/>
        </w:rPr>
        <w:t>о</w:t>
      </w:r>
      <w:proofErr w:type="gramStart"/>
      <w:r w:rsidRPr="0029184D">
        <w:rPr>
          <w:rFonts w:ascii="Times New Roman" w:hAnsi="Times New Roman" w:cs="Times New Roman"/>
          <w:sz w:val="24"/>
          <w:szCs w:val="24"/>
          <w:vertAlign w:val="superscript"/>
        </w:rPr>
        <w:t xml:space="preserve"> </w:t>
      </w:r>
      <w:r w:rsidRPr="0029184D">
        <w:rPr>
          <w:rFonts w:ascii="Times New Roman" w:hAnsi="Times New Roman" w:cs="Times New Roman"/>
          <w:sz w:val="24"/>
          <w:szCs w:val="24"/>
        </w:rPr>
        <w:t>С</w:t>
      </w:r>
      <w:proofErr w:type="gramEnd"/>
      <w:r w:rsidRPr="0029184D">
        <w:rPr>
          <w:rFonts w:ascii="Times New Roman" w:hAnsi="Times New Roman" w:cs="Times New Roman"/>
          <w:sz w:val="24"/>
          <w:szCs w:val="24"/>
        </w:rPr>
        <w:t xml:space="preserve">, зимой  несколько теплее, чем на безлесных территориях. Лесу свойственна более высокая влажность   воздуха и верхних горизонтов почв. </w:t>
      </w:r>
    </w:p>
    <w:p w:rsidR="00EC4CDC" w:rsidRPr="0029184D" w:rsidRDefault="00EC4CDC" w:rsidP="0029184D">
      <w:pPr>
        <w:tabs>
          <w:tab w:val="left" w:pos="1080"/>
        </w:tabs>
        <w:rPr>
          <w:rFonts w:ascii="Times New Roman" w:hAnsi="Times New Roman" w:cs="Times New Roman"/>
          <w:sz w:val="24"/>
          <w:szCs w:val="24"/>
        </w:rPr>
      </w:pPr>
      <w:r w:rsidRPr="0029184D">
        <w:rPr>
          <w:rFonts w:ascii="Times New Roman" w:hAnsi="Times New Roman" w:cs="Times New Roman"/>
          <w:sz w:val="24"/>
          <w:szCs w:val="24"/>
        </w:rPr>
        <w:lastRenderedPageBreak/>
        <w:t xml:space="preserve">4.  </w:t>
      </w:r>
      <w:proofErr w:type="spellStart"/>
      <w:r w:rsidRPr="0029184D">
        <w:rPr>
          <w:rFonts w:ascii="Times New Roman" w:hAnsi="Times New Roman" w:cs="Times New Roman"/>
          <w:sz w:val="24"/>
          <w:szCs w:val="24"/>
        </w:rPr>
        <w:t>Водоохранные</w:t>
      </w:r>
      <w:proofErr w:type="spellEnd"/>
      <w:r w:rsidRPr="0029184D">
        <w:rPr>
          <w:rFonts w:ascii="Times New Roman" w:hAnsi="Times New Roman" w:cs="Times New Roman"/>
          <w:sz w:val="24"/>
          <w:szCs w:val="24"/>
        </w:rPr>
        <w:t xml:space="preserve">  функции лесов. Лес увеличивает продолжительность  и уменьшает паводок, регулирует поступление воды в русло рек и предотвращает наводнения, обеспечивает полноводность рек в течение всего года.  Лес уменьшает поверхностный сток  и увеличивает подземный сток в результате хорошей водопроницаемости лесных почв  и более равномерному  поступлению  влаги  на поверхность почв. Леса оказывают влияние на качество вод. Лесные воды всегда несут меньше взвешенных частиц и растворенных химических веществ, чем воды, поступающие с сельскохозяйственных, урбанизированных территорий. </w:t>
      </w:r>
    </w:p>
    <w:p w:rsidR="00EC4CDC" w:rsidRPr="0029184D" w:rsidRDefault="00EC4CDC" w:rsidP="0029184D">
      <w:pPr>
        <w:pStyle w:val="a3"/>
        <w:ind w:left="0" w:firstLine="709"/>
        <w:rPr>
          <w:sz w:val="24"/>
          <w:szCs w:val="24"/>
        </w:rPr>
      </w:pPr>
      <w:r w:rsidRPr="0029184D">
        <w:rPr>
          <w:sz w:val="24"/>
          <w:szCs w:val="24"/>
        </w:rPr>
        <w:t xml:space="preserve">          5. Растения участвуют в образовании гумуса почвы, влияют на содержание химических элементов в почве. Лес способствует накоплению влаги в почве и зимой предохраняет почву от вымерзания. Растения уменьшают эрозионные процессы. Растения предупреждают заболачивание территорий и вторичное засоление.</w:t>
      </w:r>
    </w:p>
    <w:p w:rsidR="00EC4CDC" w:rsidRPr="0029184D" w:rsidRDefault="00EC4CDC" w:rsidP="0029184D">
      <w:pPr>
        <w:pStyle w:val="a3"/>
        <w:ind w:left="0" w:firstLine="709"/>
        <w:rPr>
          <w:sz w:val="24"/>
          <w:szCs w:val="24"/>
        </w:rPr>
      </w:pPr>
      <w:r w:rsidRPr="0029184D">
        <w:rPr>
          <w:sz w:val="24"/>
          <w:szCs w:val="24"/>
        </w:rPr>
        <w:t xml:space="preserve">          6.  Лес является средой обитания многих живых организмов.  Многие животные приспособлены к обитанию  только в лесных условиях.</w:t>
      </w:r>
    </w:p>
    <w:p w:rsidR="00EC4CDC" w:rsidRPr="0029184D" w:rsidRDefault="00E87E43" w:rsidP="0029184D">
      <w:pPr>
        <w:rPr>
          <w:rFonts w:ascii="Times New Roman" w:hAnsi="Times New Roman" w:cs="Times New Roman"/>
          <w:sz w:val="24"/>
          <w:szCs w:val="24"/>
        </w:rPr>
      </w:pPr>
      <w:r>
        <w:rPr>
          <w:rFonts w:ascii="Times New Roman" w:hAnsi="Times New Roman" w:cs="Times New Roman"/>
          <w:sz w:val="24"/>
          <w:szCs w:val="24"/>
        </w:rPr>
        <w:t xml:space="preserve">Значение леса </w:t>
      </w:r>
      <w:r w:rsidR="00EC4CDC" w:rsidRPr="0029184D">
        <w:rPr>
          <w:rFonts w:ascii="Times New Roman" w:hAnsi="Times New Roman" w:cs="Times New Roman"/>
          <w:sz w:val="24"/>
          <w:szCs w:val="24"/>
        </w:rPr>
        <w:t>для человека многообразно.</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1. Лес – источник  древесины. Суммарный запас древесины в лесах мира – 337-370 </w:t>
      </w:r>
      <w:proofErr w:type="spellStart"/>
      <w:proofErr w:type="gramStart"/>
      <w:r w:rsidRPr="0029184D">
        <w:rPr>
          <w:rFonts w:ascii="Times New Roman" w:hAnsi="Times New Roman" w:cs="Times New Roman"/>
          <w:sz w:val="24"/>
          <w:szCs w:val="24"/>
        </w:rPr>
        <w:t>млрд</w:t>
      </w:r>
      <w:proofErr w:type="spellEnd"/>
      <w:proofErr w:type="gram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xml:space="preserve">, ежегодный текущий прирост – 5,5 </w:t>
      </w:r>
      <w:proofErr w:type="spellStart"/>
      <w:r w:rsidRPr="0029184D">
        <w:rPr>
          <w:rFonts w:ascii="Times New Roman" w:hAnsi="Times New Roman" w:cs="Times New Roman"/>
          <w:sz w:val="24"/>
          <w:szCs w:val="24"/>
        </w:rPr>
        <w:t>млрд</w:t>
      </w:r>
      <w:proofErr w:type="spell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xml:space="preserve">( в освоенных лесах – 1,8 </w:t>
      </w:r>
      <w:proofErr w:type="spellStart"/>
      <w:r w:rsidRPr="0029184D">
        <w:rPr>
          <w:rFonts w:ascii="Times New Roman" w:hAnsi="Times New Roman" w:cs="Times New Roman"/>
          <w:sz w:val="24"/>
          <w:szCs w:val="24"/>
        </w:rPr>
        <w:t>млрд</w:t>
      </w:r>
      <w:proofErr w:type="spellEnd"/>
      <w:r w:rsidRPr="0029184D">
        <w:rPr>
          <w:rFonts w:ascii="Times New Roman" w:hAnsi="Times New Roman" w:cs="Times New Roman"/>
          <w:sz w:val="24"/>
          <w:szCs w:val="24"/>
        </w:rPr>
        <w:t xml:space="preserve"> 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Ежегодно заготавливается 1,2 – 1,8 млрд.м</w:t>
      </w:r>
      <w:r w:rsidRPr="0029184D">
        <w:rPr>
          <w:rFonts w:ascii="Times New Roman" w:hAnsi="Times New Roman" w:cs="Times New Roman"/>
          <w:sz w:val="24"/>
          <w:szCs w:val="24"/>
          <w:vertAlign w:val="superscript"/>
        </w:rPr>
        <w:t>3</w:t>
      </w:r>
      <w:r w:rsidRPr="0029184D">
        <w:rPr>
          <w:rFonts w:ascii="Times New Roman" w:hAnsi="Times New Roman" w:cs="Times New Roman"/>
          <w:sz w:val="24"/>
          <w:szCs w:val="24"/>
        </w:rPr>
        <w:t>. Половина всей добываемой в мире древесины используется как источник топлива, в основном в развивающихся странах тропических и экваториальных поясов  (на первом месте по заготовке дров и древесного угля – Азия, затем Африка и Южная Америка).</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Древесина – главный строительный материал и наиболее дешевый. По данным профессора Лизе (ФРГ), расход энергии на производство кирпичей в 4 раза больше, чем на эквивалентное по объему количество древесины, на производство цемента – в 5 раз больше, пластмассы  - в 6 раз, стали – в 23, С</w:t>
      </w:r>
      <w:proofErr w:type="gramStart"/>
      <w:r w:rsidRPr="0029184D">
        <w:rPr>
          <w:rFonts w:ascii="Times New Roman" w:hAnsi="Times New Roman" w:cs="Times New Roman"/>
          <w:sz w:val="24"/>
          <w:szCs w:val="24"/>
          <w:lang w:val="en-US"/>
        </w:rPr>
        <w:t>u</w:t>
      </w:r>
      <w:proofErr w:type="gramEnd"/>
      <w:r w:rsidRPr="0029184D">
        <w:rPr>
          <w:rFonts w:ascii="Times New Roman" w:hAnsi="Times New Roman" w:cs="Times New Roman"/>
          <w:sz w:val="24"/>
          <w:szCs w:val="24"/>
        </w:rPr>
        <w:t xml:space="preserve"> – в 40, </w:t>
      </w:r>
      <w:r w:rsidRPr="0029184D">
        <w:rPr>
          <w:rFonts w:ascii="Times New Roman" w:hAnsi="Times New Roman" w:cs="Times New Roman"/>
          <w:sz w:val="24"/>
          <w:szCs w:val="24"/>
          <w:lang w:val="en-US"/>
        </w:rPr>
        <w:t>Al</w:t>
      </w:r>
      <w:r w:rsidRPr="0029184D">
        <w:rPr>
          <w:rFonts w:ascii="Times New Roman" w:hAnsi="Times New Roman" w:cs="Times New Roman"/>
          <w:sz w:val="24"/>
          <w:szCs w:val="24"/>
        </w:rPr>
        <w:t xml:space="preserve"> – в 120 раз.</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z w:val="24"/>
          <w:szCs w:val="24"/>
        </w:rPr>
        <w:t xml:space="preserve">Из древесины получают около 20 тысяч различных продуктов и изделий: глюкозу, кормовой сахар, дубильные вещества, спирт, бумагу, вискозу, синтетический каучук, пластмассы, канифоль, ацетон и др. При соответствующей химической обработке древесина по прочности не уступает металлу, к тому же, она после срока службы легко разлагается и не загрязняет окружающую среду. </w:t>
      </w:r>
    </w:p>
    <w:p w:rsidR="00EC4CDC" w:rsidRPr="0029184D" w:rsidRDefault="00EC4CDC" w:rsidP="0029184D">
      <w:pPr>
        <w:pStyle w:val="a3"/>
        <w:ind w:left="0" w:firstLine="709"/>
        <w:rPr>
          <w:sz w:val="24"/>
          <w:szCs w:val="24"/>
        </w:rPr>
      </w:pPr>
      <w:r w:rsidRPr="0029184D">
        <w:rPr>
          <w:sz w:val="24"/>
          <w:szCs w:val="24"/>
        </w:rPr>
        <w:t xml:space="preserve">2. Лес – источник живицы. Живицу </w:t>
      </w:r>
      <w:proofErr w:type="gramStart"/>
      <w:r w:rsidRPr="0029184D">
        <w:rPr>
          <w:sz w:val="24"/>
          <w:szCs w:val="24"/>
        </w:rPr>
        <w:t>используют для получения канифоля</w:t>
      </w:r>
      <w:proofErr w:type="gramEnd"/>
      <w:r w:rsidRPr="0029184D">
        <w:rPr>
          <w:sz w:val="24"/>
          <w:szCs w:val="24"/>
        </w:rPr>
        <w:t>, скипидара, флотационного масла. Доход от подсочки березы примерно в 20 раз выше, чем от реализации березовой древесины.</w:t>
      </w:r>
    </w:p>
    <w:p w:rsidR="00EC4CDC" w:rsidRPr="0029184D" w:rsidRDefault="00EC4CDC" w:rsidP="0029184D">
      <w:pPr>
        <w:numPr>
          <w:ilvl w:val="0"/>
          <w:numId w:val="4"/>
        </w:numPr>
        <w:tabs>
          <w:tab w:val="clear" w:pos="1260"/>
          <w:tab w:val="num" w:pos="1080"/>
        </w:tabs>
        <w:ind w:left="0" w:firstLine="709"/>
        <w:rPr>
          <w:rFonts w:ascii="Times New Roman" w:hAnsi="Times New Roman" w:cs="Times New Roman"/>
          <w:snapToGrid w:val="0"/>
          <w:sz w:val="24"/>
          <w:szCs w:val="24"/>
        </w:rPr>
      </w:pPr>
      <w:r w:rsidRPr="0029184D">
        <w:rPr>
          <w:rFonts w:ascii="Times New Roman" w:hAnsi="Times New Roman" w:cs="Times New Roman"/>
          <w:sz w:val="24"/>
          <w:szCs w:val="24"/>
        </w:rPr>
        <w:t>Лес – источник лекарственных растений, грибов, ягод, плодов, веточного корма и т.д. Это все продукты побочного пользования леса. Эти продукты часто дают больший доход государству, чем древесина. Например, стоимость урожая орехов с 1 га плодоносящих кедровых насаждений в 3 раза превышает стоимость заготовленной древесины. В лесах Карелии урожайность черники на вырубках достигает 500 кг/га.</w:t>
      </w:r>
      <w:r w:rsidRPr="0029184D">
        <w:rPr>
          <w:rFonts w:ascii="Times New Roman" w:hAnsi="Times New Roman" w:cs="Times New Roman"/>
          <w:snapToGrid w:val="0"/>
          <w:sz w:val="24"/>
          <w:szCs w:val="24"/>
        </w:rPr>
        <w:t xml:space="preserve"> </w:t>
      </w:r>
    </w:p>
    <w:p w:rsidR="00EC4CDC" w:rsidRPr="0029184D" w:rsidRDefault="00EC4CDC" w:rsidP="0029184D">
      <w:pPr>
        <w:rPr>
          <w:rFonts w:ascii="Times New Roman" w:hAnsi="Times New Roman" w:cs="Times New Roman"/>
          <w:sz w:val="24"/>
          <w:szCs w:val="24"/>
        </w:rPr>
      </w:pPr>
      <w:r w:rsidRPr="0029184D">
        <w:rPr>
          <w:rFonts w:ascii="Times New Roman" w:hAnsi="Times New Roman" w:cs="Times New Roman"/>
          <w:snapToGrid w:val="0"/>
          <w:sz w:val="24"/>
          <w:szCs w:val="24"/>
        </w:rPr>
        <w:t>Из ягодных лесных растений в Беларуси основными заготавливаемыми видами являются клюква, черника, брусни</w:t>
      </w:r>
      <w:r w:rsidRPr="0029184D">
        <w:rPr>
          <w:rFonts w:ascii="Times New Roman" w:hAnsi="Times New Roman" w:cs="Times New Roman"/>
          <w:snapToGrid w:val="0"/>
          <w:sz w:val="24"/>
          <w:szCs w:val="24"/>
        </w:rPr>
        <w:softHyphen/>
        <w:t>ка, голубика, а из плодовых — рябина, шиповник. Наиболее широко в лесах распространена черника, которая по занимае</w:t>
      </w:r>
      <w:r w:rsidRPr="0029184D">
        <w:rPr>
          <w:rFonts w:ascii="Times New Roman" w:hAnsi="Times New Roman" w:cs="Times New Roman"/>
          <w:snapToGrid w:val="0"/>
          <w:sz w:val="24"/>
          <w:szCs w:val="24"/>
        </w:rPr>
        <w:softHyphen/>
        <w:t>мой площади в 5 и более раз, а по биологическим запасам в 10—15 раз превосходит остальные виды.  Площади  грибных уго</w:t>
      </w:r>
      <w:r w:rsidRPr="0029184D">
        <w:rPr>
          <w:rFonts w:ascii="Times New Roman" w:hAnsi="Times New Roman" w:cs="Times New Roman"/>
          <w:snapToGrid w:val="0"/>
          <w:sz w:val="24"/>
          <w:szCs w:val="24"/>
        </w:rPr>
        <w:softHyphen/>
        <w:t>дий составляют 30—35 % от площади древостоев. Размеры эк</w:t>
      </w:r>
      <w:r w:rsidRPr="0029184D">
        <w:rPr>
          <w:rFonts w:ascii="Times New Roman" w:hAnsi="Times New Roman" w:cs="Times New Roman"/>
          <w:snapToGrid w:val="0"/>
          <w:sz w:val="24"/>
          <w:szCs w:val="24"/>
        </w:rPr>
        <w:softHyphen/>
        <w:t>сплуатационных ресурсов дикорастущих грибов и ягод в целом близки. В связи с катас</w:t>
      </w:r>
      <w:r w:rsidRPr="0029184D">
        <w:rPr>
          <w:rFonts w:ascii="Times New Roman" w:hAnsi="Times New Roman" w:cs="Times New Roman"/>
          <w:snapToGrid w:val="0"/>
          <w:sz w:val="24"/>
          <w:szCs w:val="24"/>
        </w:rPr>
        <w:softHyphen/>
        <w:t>трофой на ЧАЭС две трети территории лесного фонда в той или иной мере загрязнены радионуклидами, эксплуатационные ре</w:t>
      </w:r>
      <w:r w:rsidRPr="0029184D">
        <w:rPr>
          <w:rFonts w:ascii="Times New Roman" w:hAnsi="Times New Roman" w:cs="Times New Roman"/>
          <w:snapToGrid w:val="0"/>
          <w:sz w:val="24"/>
          <w:szCs w:val="24"/>
        </w:rPr>
        <w:softHyphen/>
        <w:t>сурсы грибов, ягод и плодов значительно уменьшились.</w:t>
      </w:r>
    </w:p>
    <w:p w:rsidR="00EC4CDC" w:rsidRPr="0029184D" w:rsidRDefault="00EC4CDC" w:rsidP="0029184D">
      <w:pPr>
        <w:pStyle w:val="a5"/>
        <w:tabs>
          <w:tab w:val="left" w:pos="1080"/>
        </w:tabs>
        <w:spacing w:after="0"/>
        <w:ind w:firstLine="709"/>
        <w:jc w:val="both"/>
        <w:rPr>
          <w:snapToGrid w:val="0"/>
        </w:rPr>
      </w:pPr>
      <w:r w:rsidRPr="0029184D">
        <w:t xml:space="preserve">4. Растительность имеет рекреационное значение. Рекреационная ценность лесов в десятки раз выше стоимости их древесины. </w:t>
      </w:r>
      <w:r w:rsidRPr="0029184D">
        <w:rPr>
          <w:snapToGrid w:val="0"/>
        </w:rPr>
        <w:t>Леса выступают важнейшим компонентом рекреационных ландшаф</w:t>
      </w:r>
      <w:r w:rsidRPr="0029184D">
        <w:rPr>
          <w:snapToGrid w:val="0"/>
        </w:rPr>
        <w:softHyphen/>
        <w:t>тов, лесные насаждения обладают исключительно специфичес</w:t>
      </w:r>
      <w:r w:rsidRPr="0029184D">
        <w:rPr>
          <w:snapToGrid w:val="0"/>
        </w:rPr>
        <w:softHyphen/>
        <w:t xml:space="preserve">кими эстетическими, </w:t>
      </w:r>
      <w:proofErr w:type="spellStart"/>
      <w:r w:rsidRPr="0029184D">
        <w:rPr>
          <w:snapToGrid w:val="0"/>
        </w:rPr>
        <w:t>средообразующими</w:t>
      </w:r>
      <w:proofErr w:type="spellEnd"/>
      <w:r w:rsidRPr="0029184D">
        <w:rPr>
          <w:snapToGrid w:val="0"/>
        </w:rPr>
        <w:t xml:space="preserve"> свойствами и в полной мере могут </w:t>
      </w:r>
      <w:r w:rsidRPr="0029184D">
        <w:rPr>
          <w:snapToGrid w:val="0"/>
        </w:rPr>
        <w:lastRenderedPageBreak/>
        <w:t>удовлетворять практически все физиологические и санитарно-гигиенические требования отдыхающих.</w:t>
      </w:r>
    </w:p>
    <w:p w:rsidR="00EC4CDC" w:rsidRPr="0029184D" w:rsidRDefault="00EC4CDC" w:rsidP="0029184D">
      <w:pPr>
        <w:pStyle w:val="a5"/>
        <w:tabs>
          <w:tab w:val="left" w:pos="1080"/>
        </w:tabs>
        <w:spacing w:after="0"/>
        <w:ind w:firstLine="709"/>
        <w:jc w:val="both"/>
        <w:rPr>
          <w:snapToGrid w:val="0"/>
        </w:rPr>
      </w:pPr>
      <w:r w:rsidRPr="0029184D">
        <w:rPr>
          <w:snapToGrid w:val="0"/>
        </w:rPr>
        <w:t xml:space="preserve"> </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2. Общая характеристика лесов.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pStyle w:val="a5"/>
        <w:spacing w:after="0"/>
        <w:ind w:firstLine="709"/>
        <w:jc w:val="both"/>
      </w:pPr>
      <w:r w:rsidRPr="0029184D">
        <w:t>На земном шаре выделяются пять основных лесорастительных поясов:</w:t>
      </w:r>
    </w:p>
    <w:p w:rsidR="00EC4CDC" w:rsidRPr="0029184D" w:rsidRDefault="00EC4CDC" w:rsidP="0029184D">
      <w:pPr>
        <w:pStyle w:val="a5"/>
        <w:spacing w:after="0"/>
        <w:ind w:firstLine="709"/>
        <w:jc w:val="both"/>
      </w:pPr>
      <w:proofErr w:type="gramStart"/>
      <w:r w:rsidRPr="0029184D">
        <w:t xml:space="preserve">1. хвойные бореальные леса умеренного пояса; 2. смешанные </w:t>
      </w:r>
      <w:proofErr w:type="spellStart"/>
      <w:r w:rsidRPr="0029184D">
        <w:t>суббореальные</w:t>
      </w:r>
      <w:proofErr w:type="spellEnd"/>
      <w:r w:rsidRPr="0029184D">
        <w:t xml:space="preserve"> леса умеренного и субтропического поясов; 3. постоянно-влажные экваториальные леса; 4. тропические сезонно-влажные экваториальные леса; 5. тропические </w:t>
      </w:r>
      <w:proofErr w:type="spellStart"/>
      <w:r w:rsidRPr="0029184D">
        <w:t>субаридные</w:t>
      </w:r>
      <w:proofErr w:type="spellEnd"/>
      <w:r w:rsidRPr="0029184D">
        <w:t xml:space="preserve"> сухие леса.</w:t>
      </w:r>
      <w:proofErr w:type="gramEnd"/>
    </w:p>
    <w:p w:rsidR="00EC4CDC" w:rsidRPr="0029184D" w:rsidRDefault="00EC4CDC" w:rsidP="0029184D">
      <w:pPr>
        <w:pStyle w:val="a5"/>
        <w:spacing w:after="0"/>
        <w:ind w:firstLine="709"/>
        <w:jc w:val="both"/>
      </w:pPr>
      <w:r w:rsidRPr="0029184D">
        <w:t>Наибольшим ресурсным значением обладает пояс хвойных бореальных лесов Евразии и Северной Америки. Этот пояс дает основную массу деловой древесины. Таежные леса Евразии характеризуются сравнительно бедным видовым составом: несколько видов елей, сосен, лиственницы, кедра, пихты. Древесина деревьев отличается высокими техническими средствами и широко применяется в различных отраслях хозяйства.</w:t>
      </w:r>
    </w:p>
    <w:p w:rsidR="00EC4CDC" w:rsidRPr="0029184D" w:rsidRDefault="00EC4CDC" w:rsidP="0029184D">
      <w:pPr>
        <w:pStyle w:val="a5"/>
        <w:spacing w:after="0"/>
        <w:ind w:firstLine="709"/>
        <w:jc w:val="both"/>
      </w:pPr>
      <w:r w:rsidRPr="0029184D">
        <w:t xml:space="preserve">Хвойные леса Северной Америки значительно богаче по видовому составу, чем леса Евразии. </w:t>
      </w:r>
      <w:proofErr w:type="gramStart"/>
      <w:r w:rsidRPr="0029184D">
        <w:t xml:space="preserve">Здесь произрастают несколько видов елей (белая, черная, </w:t>
      </w:r>
      <w:proofErr w:type="spellStart"/>
      <w:r w:rsidRPr="0029184D">
        <w:t>Энгельмана</w:t>
      </w:r>
      <w:proofErr w:type="spellEnd"/>
      <w:r w:rsidRPr="0029184D">
        <w:t xml:space="preserve"> и др.), сосен (</w:t>
      </w:r>
      <w:proofErr w:type="spellStart"/>
      <w:r w:rsidRPr="0029184D">
        <w:t>веймутова</w:t>
      </w:r>
      <w:proofErr w:type="spellEnd"/>
      <w:r w:rsidRPr="0029184D">
        <w:t xml:space="preserve">, </w:t>
      </w:r>
      <w:proofErr w:type="spellStart"/>
      <w:r w:rsidRPr="0029184D">
        <w:t>Банкса</w:t>
      </w:r>
      <w:proofErr w:type="spellEnd"/>
      <w:r w:rsidRPr="0029184D">
        <w:t xml:space="preserve"> и др.), пихт, лиственниц, </w:t>
      </w:r>
      <w:proofErr w:type="spellStart"/>
      <w:r w:rsidRPr="0029184D">
        <w:t>хемлок</w:t>
      </w:r>
      <w:proofErr w:type="spellEnd"/>
      <w:r w:rsidRPr="0029184D">
        <w:t>, в примеси – много лиственных.</w:t>
      </w:r>
      <w:proofErr w:type="gramEnd"/>
    </w:p>
    <w:p w:rsidR="00EC4CDC" w:rsidRPr="0029184D" w:rsidRDefault="00EC4CDC" w:rsidP="0029184D">
      <w:pPr>
        <w:pStyle w:val="a5"/>
        <w:spacing w:after="0"/>
        <w:ind w:firstLine="709"/>
        <w:jc w:val="both"/>
      </w:pPr>
      <w:r w:rsidRPr="0029184D">
        <w:t xml:space="preserve"> </w:t>
      </w:r>
      <w:proofErr w:type="gramStart"/>
      <w:r w:rsidRPr="0029184D">
        <w:t xml:space="preserve">Смешанные </w:t>
      </w:r>
      <w:proofErr w:type="spellStart"/>
      <w:r w:rsidRPr="0029184D">
        <w:t>суббореальные</w:t>
      </w:r>
      <w:proofErr w:type="spellEnd"/>
      <w:r w:rsidRPr="0029184D">
        <w:t xml:space="preserve"> леса умеренного и субтропического поясов представлены во многих регионах вторичными, искусственными насаждениями.</w:t>
      </w:r>
      <w:proofErr w:type="gramEnd"/>
      <w:r w:rsidRPr="0029184D">
        <w:t xml:space="preserve"> Широколиственные леса Европы, слабо сохранившиеся, представлены дубовыми и буковыми древостоями с примесью ясеней, граба, кленов, лип, вязов и др. Леса отличались высокой продуктивностью. После вырубки этих лесов повсеместно высаживались сосна и ель. В странах Средней Европы лесистость составляет в среднем 22%.</w:t>
      </w:r>
    </w:p>
    <w:p w:rsidR="00EC4CDC" w:rsidRPr="0029184D" w:rsidRDefault="00EC4CDC" w:rsidP="0029184D">
      <w:pPr>
        <w:pStyle w:val="a5"/>
        <w:spacing w:after="0"/>
        <w:ind w:firstLine="709"/>
        <w:jc w:val="both"/>
      </w:pPr>
      <w:r w:rsidRPr="0029184D">
        <w:t xml:space="preserve">Влажные муссонные леса произрастают на юге умеренных и субтропических поясов Восточной Азии. Эти леса практически сведены и заменены искусственными насаждениями из тунга, кипарисов, эвкалиптов, бумажного дерева. Лесистость изменяется от 8% в Монголии до 68% в Японии. В Северной Америке </w:t>
      </w:r>
      <w:proofErr w:type="spellStart"/>
      <w:r w:rsidRPr="0029184D">
        <w:t>суббореальные</w:t>
      </w:r>
      <w:proofErr w:type="spellEnd"/>
      <w:r w:rsidRPr="0029184D">
        <w:t xml:space="preserve"> широколиственные леса </w:t>
      </w:r>
      <w:proofErr w:type="gramStart"/>
      <w:r w:rsidRPr="0029184D">
        <w:t xml:space="preserve">( </w:t>
      </w:r>
      <w:proofErr w:type="gramEnd"/>
      <w:r w:rsidRPr="0029184D">
        <w:t xml:space="preserve">в районе Великих озер, в Аппалачах, на востоке Центральных равнин США) состоят из дубов, вязов, ясеней, кленов, тсуги и других пород. На юго-востоке США произрастают высокопродуктивные смешанные субтропические леса из сосны ладанной,  </w:t>
      </w:r>
      <w:proofErr w:type="spellStart"/>
      <w:r w:rsidRPr="0029184D">
        <w:t>эллиота</w:t>
      </w:r>
      <w:proofErr w:type="spellEnd"/>
      <w:r w:rsidRPr="0029184D">
        <w:t xml:space="preserve">, из тисов, тюльпанного дерева и др. </w:t>
      </w:r>
    </w:p>
    <w:p w:rsidR="00EC4CDC" w:rsidRPr="0029184D" w:rsidRDefault="00EC4CDC" w:rsidP="0029184D">
      <w:pPr>
        <w:pStyle w:val="a5"/>
        <w:spacing w:after="0"/>
        <w:ind w:firstLine="709"/>
        <w:jc w:val="both"/>
      </w:pPr>
      <w:r w:rsidRPr="0029184D">
        <w:t xml:space="preserve">Самые продуктивные леса на планете и очень ценные по своим свойствам произрастают по склонам Береговых хребтов, Каскадных гор и </w:t>
      </w:r>
      <w:proofErr w:type="spellStart"/>
      <w:r w:rsidRPr="0029184D">
        <w:t>Съерра-Невада</w:t>
      </w:r>
      <w:proofErr w:type="spellEnd"/>
      <w:r w:rsidRPr="0029184D">
        <w:t xml:space="preserve">. Леса состоят из </w:t>
      </w:r>
      <w:proofErr w:type="spellStart"/>
      <w:r w:rsidRPr="0029184D">
        <w:t>дугласии</w:t>
      </w:r>
      <w:proofErr w:type="spellEnd"/>
      <w:r w:rsidRPr="0029184D">
        <w:t>, тсуги западной, туги гигантской, секвойи (высотой более 100м, запасы древесины в лесах из секвойи – до 6000 м</w:t>
      </w:r>
      <w:r w:rsidRPr="0029184D">
        <w:rPr>
          <w:vertAlign w:val="superscript"/>
        </w:rPr>
        <w:t>3</w:t>
      </w:r>
      <w:r w:rsidRPr="0029184D">
        <w:t>/га).</w:t>
      </w:r>
    </w:p>
    <w:p w:rsidR="00EC4CDC" w:rsidRPr="0029184D" w:rsidRDefault="00EC4CDC" w:rsidP="0029184D">
      <w:pPr>
        <w:pStyle w:val="a5"/>
        <w:spacing w:after="0"/>
        <w:ind w:firstLine="709"/>
        <w:jc w:val="both"/>
      </w:pPr>
      <w:r w:rsidRPr="0029184D">
        <w:t>Субтропические широколистные леса распространены на юге Южной Америки. На юго-западе и юго-востоке Австралии произрастают субтропические леса из эвкалиптов. Из эвкалиптов получаются ценные эфирные масла.</w:t>
      </w:r>
    </w:p>
    <w:p w:rsidR="00EC4CDC" w:rsidRPr="0029184D" w:rsidRDefault="00EC4CDC" w:rsidP="0029184D">
      <w:pPr>
        <w:pStyle w:val="a5"/>
        <w:spacing w:after="0"/>
        <w:ind w:firstLine="709"/>
        <w:jc w:val="both"/>
      </w:pPr>
      <w:r w:rsidRPr="0029184D">
        <w:t xml:space="preserve">Экваториальные влажные леса отличаются сложной многоярусной структурой, большим видовым разнообразием, обилием лиан и эпифитов. В Бразилии в лесах произрастают красное дерево, </w:t>
      </w:r>
      <w:proofErr w:type="spellStart"/>
      <w:r w:rsidRPr="0029184D">
        <w:t>бальсовое</w:t>
      </w:r>
      <w:proofErr w:type="spellEnd"/>
      <w:r w:rsidRPr="0029184D">
        <w:t xml:space="preserve"> дерево (быстро растущее и с легкой древесиной), </w:t>
      </w:r>
      <w:proofErr w:type="gramStart"/>
      <w:r w:rsidRPr="0029184D">
        <w:t>колумбийский</w:t>
      </w:r>
      <w:proofErr w:type="gramEnd"/>
      <w:r w:rsidRPr="0029184D">
        <w:t xml:space="preserve"> махагони и др. В Африке растут эбеновое дерево, красное дерево, </w:t>
      </w:r>
      <w:proofErr w:type="spellStart"/>
      <w:r w:rsidRPr="0029184D">
        <w:t>терминалия</w:t>
      </w:r>
      <w:proofErr w:type="spellEnd"/>
      <w:r w:rsidRPr="0029184D">
        <w:t xml:space="preserve"> и др., в Азии – лавровые деревья, фикусы, бамбуки, пальмы, </w:t>
      </w:r>
      <w:proofErr w:type="spellStart"/>
      <w:r w:rsidRPr="0029184D">
        <w:t>ченгал</w:t>
      </w:r>
      <w:proofErr w:type="spellEnd"/>
      <w:r w:rsidRPr="0029184D">
        <w:t xml:space="preserve">, </w:t>
      </w:r>
      <w:proofErr w:type="spellStart"/>
      <w:r w:rsidRPr="0029184D">
        <w:t>капур</w:t>
      </w:r>
      <w:proofErr w:type="spellEnd"/>
      <w:r w:rsidRPr="0029184D">
        <w:t xml:space="preserve"> и др.</w:t>
      </w:r>
    </w:p>
    <w:p w:rsidR="00EC4CDC" w:rsidRPr="0029184D" w:rsidRDefault="00EC4CDC" w:rsidP="0029184D">
      <w:pPr>
        <w:pStyle w:val="a5"/>
        <w:spacing w:after="0"/>
        <w:ind w:firstLine="709"/>
        <w:jc w:val="both"/>
      </w:pPr>
      <w:r w:rsidRPr="0029184D">
        <w:t xml:space="preserve">Тропические сезонно-влажные леса в Южной, Юго-Восточной Азии – тиковые, </w:t>
      </w:r>
      <w:proofErr w:type="spellStart"/>
      <w:r w:rsidRPr="0029184D">
        <w:t>саловые</w:t>
      </w:r>
      <w:proofErr w:type="spellEnd"/>
      <w:r w:rsidRPr="0029184D">
        <w:t xml:space="preserve"> и смешанные. Тик и сал - деревья с прочной и красивой древесиной, устойчивой к </w:t>
      </w:r>
      <w:r w:rsidRPr="0029184D">
        <w:lastRenderedPageBreak/>
        <w:t xml:space="preserve">гниению, с высокими </w:t>
      </w:r>
      <w:proofErr w:type="spellStart"/>
      <w:r w:rsidRPr="0029184D">
        <w:t>огнепрочными</w:t>
      </w:r>
      <w:proofErr w:type="spellEnd"/>
      <w:r w:rsidRPr="0029184D">
        <w:t xml:space="preserve"> и водоотталкивающими свойствами. В лесах произрастают </w:t>
      </w:r>
      <w:proofErr w:type="spellStart"/>
      <w:r w:rsidRPr="0029184D">
        <w:t>розовое</w:t>
      </w:r>
      <w:proofErr w:type="spellEnd"/>
      <w:r w:rsidRPr="0029184D">
        <w:t xml:space="preserve"> дерево, черное эбеновое дерево, сандаловое, </w:t>
      </w:r>
      <w:proofErr w:type="spellStart"/>
      <w:r w:rsidRPr="0029184D">
        <w:t>терминалия</w:t>
      </w:r>
      <w:proofErr w:type="spellEnd"/>
      <w:r w:rsidRPr="0029184D">
        <w:t xml:space="preserve"> и др. Сезонно-влажные леса сохранились хуже, чем влажные экваториальные леса.</w:t>
      </w:r>
    </w:p>
    <w:p w:rsidR="00EC4CDC" w:rsidRPr="0029184D" w:rsidRDefault="00EC4CDC" w:rsidP="0029184D">
      <w:pPr>
        <w:pStyle w:val="a5"/>
        <w:spacing w:after="0"/>
        <w:ind w:firstLine="709"/>
        <w:jc w:val="both"/>
      </w:pPr>
      <w:proofErr w:type="spellStart"/>
      <w:r w:rsidRPr="0029184D">
        <w:t>Редкостойные</w:t>
      </w:r>
      <w:proofErr w:type="spellEnd"/>
      <w:r w:rsidRPr="0029184D">
        <w:t xml:space="preserve"> леса и кустарники или саванновые леса распространены в субэкваториальном климатическом  поясе (где сухой сезон может </w:t>
      </w:r>
      <w:proofErr w:type="gramStart"/>
      <w:r w:rsidRPr="0029184D">
        <w:t>длится</w:t>
      </w:r>
      <w:proofErr w:type="gramEnd"/>
      <w:r w:rsidRPr="0029184D">
        <w:t xml:space="preserve"> до шести месяцев). </w:t>
      </w:r>
      <w:proofErr w:type="gramStart"/>
      <w:r w:rsidRPr="0029184D">
        <w:t xml:space="preserve">В Азии произрастают акации, пальмы, тик, бамбук, белый сандал и др., в Африке – акации, баобабы, мимоза, кофейные деревья, </w:t>
      </w:r>
      <w:proofErr w:type="spellStart"/>
      <w:r w:rsidRPr="0029184D">
        <w:t>баугиния</w:t>
      </w:r>
      <w:proofErr w:type="spellEnd"/>
      <w:r w:rsidRPr="0029184D">
        <w:t xml:space="preserve">, в Центральной и Южной Америке – красный квебрахо, пальма </w:t>
      </w:r>
      <w:proofErr w:type="spellStart"/>
      <w:r w:rsidRPr="0029184D">
        <w:t>бабасу</w:t>
      </w:r>
      <w:proofErr w:type="spellEnd"/>
      <w:r w:rsidRPr="0029184D">
        <w:t xml:space="preserve">, пальма </w:t>
      </w:r>
      <w:proofErr w:type="spellStart"/>
      <w:r w:rsidRPr="0029184D">
        <w:t>карнауба</w:t>
      </w:r>
      <w:proofErr w:type="spellEnd"/>
      <w:r w:rsidRPr="0029184D">
        <w:t>, акации.</w:t>
      </w:r>
      <w:proofErr w:type="gramEnd"/>
      <w:r w:rsidRPr="0029184D">
        <w:t xml:space="preserve"> В Австралии распространены мимозы, эвкалипты, акации. Редколесья и саванновые леса – единственный источник топлива для местного населения,  что приводит к деградации лесов.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3. Антропогенное воздействие на растительность.</w:t>
      </w:r>
    </w:p>
    <w:p w:rsidR="00EC4CDC" w:rsidRPr="0029184D" w:rsidRDefault="00EC4CDC" w:rsidP="0029184D">
      <w:pPr>
        <w:rPr>
          <w:rFonts w:ascii="Times New Roman" w:hAnsi="Times New Roman" w:cs="Times New Roman"/>
          <w:b/>
          <w:sz w:val="24"/>
          <w:szCs w:val="24"/>
        </w:rPr>
      </w:pPr>
    </w:p>
    <w:p w:rsidR="00EC4CDC" w:rsidRPr="0029184D" w:rsidRDefault="00EC4CDC" w:rsidP="0029184D">
      <w:pPr>
        <w:pStyle w:val="a5"/>
        <w:spacing w:after="0"/>
        <w:ind w:firstLine="709"/>
        <w:jc w:val="both"/>
      </w:pPr>
      <w:r w:rsidRPr="0029184D">
        <w:t xml:space="preserve">На современное </w:t>
      </w:r>
      <w:proofErr w:type="gramStart"/>
      <w:r w:rsidRPr="0029184D">
        <w:t>этапе</w:t>
      </w:r>
      <w:proofErr w:type="gramEnd"/>
      <w:r w:rsidRPr="0029184D">
        <w:t xml:space="preserve"> антропогенное воздействие на растительный покров Земли можно свести к трем основным формам:</w:t>
      </w:r>
    </w:p>
    <w:p w:rsidR="00EC4CDC" w:rsidRPr="0029184D" w:rsidRDefault="00EC4CDC" w:rsidP="0029184D">
      <w:pPr>
        <w:pStyle w:val="a5"/>
        <w:numPr>
          <w:ilvl w:val="0"/>
          <w:numId w:val="5"/>
        </w:numPr>
        <w:tabs>
          <w:tab w:val="clear" w:pos="1260"/>
          <w:tab w:val="num" w:pos="1080"/>
        </w:tabs>
        <w:spacing w:after="0"/>
        <w:ind w:left="0" w:firstLine="709"/>
        <w:jc w:val="both"/>
      </w:pPr>
      <w:r w:rsidRPr="0029184D">
        <w:t>полное уничтожение растительного покрова;</w:t>
      </w:r>
    </w:p>
    <w:p w:rsidR="00EC4CDC" w:rsidRPr="0029184D" w:rsidRDefault="00EC4CDC" w:rsidP="0029184D">
      <w:pPr>
        <w:pStyle w:val="a5"/>
        <w:numPr>
          <w:ilvl w:val="0"/>
          <w:numId w:val="5"/>
        </w:numPr>
        <w:tabs>
          <w:tab w:val="clear" w:pos="1260"/>
          <w:tab w:val="num" w:pos="1080"/>
        </w:tabs>
        <w:spacing w:after="0"/>
        <w:ind w:left="0" w:firstLine="709"/>
        <w:jc w:val="both"/>
      </w:pPr>
      <w:r w:rsidRPr="0029184D">
        <w:t>создание культурных фитоценозов на месте естественной растительности;</w:t>
      </w:r>
    </w:p>
    <w:p w:rsidR="00EC4CDC" w:rsidRPr="0029184D" w:rsidRDefault="00EC4CDC" w:rsidP="0029184D">
      <w:pPr>
        <w:pStyle w:val="a5"/>
        <w:numPr>
          <w:ilvl w:val="0"/>
          <w:numId w:val="5"/>
        </w:numPr>
        <w:tabs>
          <w:tab w:val="clear" w:pos="1260"/>
          <w:tab w:val="num" w:pos="1080"/>
        </w:tabs>
        <w:spacing w:after="0"/>
        <w:ind w:left="0" w:firstLine="709"/>
        <w:jc w:val="both"/>
      </w:pPr>
      <w:proofErr w:type="spellStart"/>
      <w:r w:rsidRPr="0029184D">
        <w:t>синантропизация</w:t>
      </w:r>
      <w:proofErr w:type="spellEnd"/>
      <w:r w:rsidRPr="0029184D">
        <w:t xml:space="preserve"> растительного покрова.</w:t>
      </w:r>
    </w:p>
    <w:p w:rsidR="00EC4CDC" w:rsidRPr="0029184D" w:rsidRDefault="00EC4CDC" w:rsidP="0029184D">
      <w:pPr>
        <w:pStyle w:val="a5"/>
        <w:spacing w:after="0"/>
        <w:ind w:firstLine="709"/>
        <w:jc w:val="both"/>
      </w:pPr>
      <w:r w:rsidRPr="0029184D">
        <w:t xml:space="preserve">    На земном шаре  20 га лесов вырубается в одну минуту. Создание культурных фитоценозов на месте естественной растительности – это создание посевов сельскохозяйственных культур, садов, </w:t>
      </w:r>
      <w:proofErr w:type="spellStart"/>
      <w:r w:rsidRPr="0029184D">
        <w:t>почво</w:t>
      </w:r>
      <w:proofErr w:type="spellEnd"/>
      <w:r w:rsidRPr="0029184D">
        <w:t xml:space="preserve">- и полезащитных насаждений. </w:t>
      </w:r>
      <w:proofErr w:type="spellStart"/>
      <w:r w:rsidRPr="0029184D">
        <w:t>Синантропизация</w:t>
      </w:r>
      <w:proofErr w:type="spellEnd"/>
      <w:r w:rsidRPr="0029184D">
        <w:t xml:space="preserve"> растительного покрова – это постепенное изменение состава и структуры растительного покрова под влиянием антропогенных факторов. </w:t>
      </w:r>
      <w:proofErr w:type="spellStart"/>
      <w:r w:rsidRPr="0029184D">
        <w:t>Синантропизация</w:t>
      </w:r>
      <w:proofErr w:type="spellEnd"/>
      <w:r w:rsidRPr="0029184D">
        <w:t xml:space="preserve"> проявляется в следующем: замене коренных фитоценозов производными, замещением </w:t>
      </w:r>
      <w:proofErr w:type="spellStart"/>
      <w:r w:rsidRPr="0029184D">
        <w:t>эндемичных</w:t>
      </w:r>
      <w:proofErr w:type="spellEnd"/>
      <w:r w:rsidRPr="0029184D">
        <w:t xml:space="preserve"> растений космополитами. Все это приводит к обеднению и однообразию растительного мира. Обеднение флоры имеет два аспекта: уменьшение видового разнообразия; сокращение генетического разнообразия. Первое вызвано исчезновением видов. При этом обычно быстрее исчезают </w:t>
      </w:r>
      <w:proofErr w:type="spellStart"/>
      <w:r w:rsidRPr="0029184D">
        <w:t>эндемичные</w:t>
      </w:r>
      <w:proofErr w:type="spellEnd"/>
      <w:r w:rsidRPr="0029184D">
        <w:t xml:space="preserve"> виды. Второе связано с исчезновением местонахождения вида. Чем разнообразнее условия местообитания вида, тем богаче генофонд. Теперь происходит значительное снижение видовой насыщенности различных фитоценозов. Например, в Нидерландах на площади размером 20 км</w:t>
      </w:r>
      <w:proofErr w:type="gramStart"/>
      <w:r w:rsidRPr="0029184D">
        <w:rPr>
          <w:vertAlign w:val="superscript"/>
        </w:rPr>
        <w:t>2</w:t>
      </w:r>
      <w:proofErr w:type="gramEnd"/>
      <w:r w:rsidRPr="0029184D">
        <w:t xml:space="preserve"> в среднем снизилось число видов с 250 до 180, особенно пострадали (потеряв до 60-70% видового богатства) сенокосы, пастбища и т.д.</w:t>
      </w:r>
    </w:p>
    <w:p w:rsidR="00EC4CDC" w:rsidRPr="0029184D" w:rsidRDefault="00EC4CDC" w:rsidP="0029184D">
      <w:pPr>
        <w:pStyle w:val="a5"/>
        <w:spacing w:after="0"/>
        <w:ind w:firstLine="709"/>
        <w:jc w:val="both"/>
      </w:pPr>
      <w:r w:rsidRPr="0029184D">
        <w:t xml:space="preserve">Если до появления человека считается, что один вид исчезал в среднем за одну тысячу лет, то с 1850 по 1950гг. этот интервал составил 10 лет, после 1950 г. – один год. Теперь считается, что один вид исчезает в один день. Быстро исчезает флора островов, представленная часто </w:t>
      </w:r>
      <w:proofErr w:type="spellStart"/>
      <w:r w:rsidRPr="0029184D">
        <w:t>эндемичными</w:t>
      </w:r>
      <w:proofErr w:type="spellEnd"/>
      <w:r w:rsidRPr="0029184D">
        <w:t xml:space="preserve"> видами. Например, из 1500 </w:t>
      </w:r>
      <w:proofErr w:type="spellStart"/>
      <w:r w:rsidRPr="0029184D">
        <w:t>эндемичных</w:t>
      </w:r>
      <w:proofErr w:type="spellEnd"/>
      <w:r w:rsidRPr="0029184D">
        <w:t xml:space="preserve"> видов Гавайских островов 500 видов считаются редкими и исчезающими. Быстро вымирают малые популяции видов, находящиеся вне основного ареала или на его границе. В районах густонаселенных, промышленно развитых (особенно вблизи крупных городов) исчезновение видов растений происходит более интенсивно, чем </w:t>
      </w:r>
      <w:proofErr w:type="gramStart"/>
      <w:r w:rsidRPr="0029184D">
        <w:t>в</w:t>
      </w:r>
      <w:proofErr w:type="gramEnd"/>
      <w:r w:rsidRPr="0029184D">
        <w:t xml:space="preserve"> сельскохозяйственных.</w:t>
      </w:r>
    </w:p>
    <w:p w:rsidR="00EC4CDC" w:rsidRPr="0029184D" w:rsidRDefault="00EC4CDC" w:rsidP="0029184D">
      <w:pPr>
        <w:pStyle w:val="a5"/>
        <w:spacing w:after="0"/>
        <w:ind w:firstLine="709"/>
        <w:jc w:val="both"/>
      </w:pPr>
      <w:r w:rsidRPr="0029184D">
        <w:t xml:space="preserve">Антропогенное воздействие на эволюционный процесс проявляется, по крайней </w:t>
      </w:r>
      <w:proofErr w:type="gramStart"/>
      <w:r w:rsidRPr="0029184D">
        <w:t>мере</w:t>
      </w:r>
      <w:proofErr w:type="gramEnd"/>
      <w:r w:rsidRPr="0029184D">
        <w:t xml:space="preserve"> в четырех направлениях:</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уменьшение генетической разнородности видов;</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раздробление популяций растений и их возрастающая изоляция;</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гибридизация между ранее разобщенными таксонами;</w:t>
      </w:r>
    </w:p>
    <w:p w:rsidR="00EC4CDC" w:rsidRPr="0029184D" w:rsidRDefault="00EC4CDC" w:rsidP="0029184D">
      <w:pPr>
        <w:pStyle w:val="a5"/>
        <w:numPr>
          <w:ilvl w:val="0"/>
          <w:numId w:val="6"/>
        </w:numPr>
        <w:tabs>
          <w:tab w:val="clear" w:pos="1260"/>
          <w:tab w:val="num" w:pos="1080"/>
        </w:tabs>
        <w:spacing w:after="0"/>
        <w:ind w:left="0" w:firstLine="709"/>
        <w:jc w:val="both"/>
      </w:pPr>
      <w:r w:rsidRPr="0029184D">
        <w:t>появление эндемиков техногенных субстратов и загрязненных  мест.</w:t>
      </w:r>
    </w:p>
    <w:p w:rsidR="00EC4CDC" w:rsidRPr="0029184D" w:rsidRDefault="00EC4CDC" w:rsidP="0029184D">
      <w:pPr>
        <w:pStyle w:val="a5"/>
        <w:spacing w:after="0"/>
        <w:ind w:firstLine="709"/>
        <w:jc w:val="both"/>
      </w:pPr>
      <w:r w:rsidRPr="0029184D">
        <w:rPr>
          <w:u w:val="single"/>
        </w:rPr>
        <w:t xml:space="preserve">Уменьшение генетической разнородности отдельных видов. </w:t>
      </w:r>
      <w:r w:rsidRPr="0029184D">
        <w:t xml:space="preserve">Человек сокращает число и размеры популяций, что приводит к уменьшению генетического разнообразия видов. Замена естественных лесных экосистем лесными культурами привела в некоторых </w:t>
      </w:r>
      <w:r w:rsidRPr="0029184D">
        <w:lastRenderedPageBreak/>
        <w:t>районах к сокращению генетического разнообразия древесных растений более чем в сто раз.</w:t>
      </w:r>
    </w:p>
    <w:p w:rsidR="00EC4CDC" w:rsidRPr="0029184D" w:rsidRDefault="00EC4CDC" w:rsidP="0029184D">
      <w:pPr>
        <w:pStyle w:val="a5"/>
        <w:spacing w:after="0"/>
        <w:ind w:firstLine="709"/>
        <w:jc w:val="both"/>
      </w:pPr>
      <w:r w:rsidRPr="0029184D">
        <w:rPr>
          <w:u w:val="single"/>
        </w:rPr>
        <w:t xml:space="preserve"> Раздробление популяций растений и их возрастающая изоляция. </w:t>
      </w:r>
      <w:r w:rsidRPr="0029184D">
        <w:t>Прежде широко распространенные растительные сообщества сокращаются в размерах и расчленяются на ряд изолированных фрагментов. В соответствие с этим уменьшаются и расчленяются популяции растений. Возникающие между ними географические или экологические барьеры создают для мелких популяций обстановку, близкую к островным популяциям. Существование видов растений в форме мелких популяций создает предпосылки для возникновения серии таксонов внутривидового  и даже видового ранга.</w:t>
      </w:r>
    </w:p>
    <w:p w:rsidR="00EC4CDC" w:rsidRPr="0029184D" w:rsidRDefault="00EC4CDC" w:rsidP="0029184D">
      <w:pPr>
        <w:pStyle w:val="a5"/>
        <w:spacing w:after="0"/>
        <w:ind w:firstLine="709"/>
        <w:jc w:val="both"/>
      </w:pPr>
      <w:r w:rsidRPr="0029184D">
        <w:rPr>
          <w:u w:val="single"/>
        </w:rPr>
        <w:t xml:space="preserve">Гибридизация между ранее разобщенными таксонами. </w:t>
      </w:r>
      <w:r w:rsidRPr="0029184D">
        <w:t xml:space="preserve">Под влиянием антропогенных факторов нередко устраняются географические, экологические барьеры между родственными, но ранее изолированными друг от друга группами. Это происходит в результате преобразования местообитания, нарушения структуры растительных сообществ, массового введения </w:t>
      </w:r>
      <w:proofErr w:type="spellStart"/>
      <w:r w:rsidRPr="0029184D">
        <w:t>интродуцентов</w:t>
      </w:r>
      <w:proofErr w:type="spellEnd"/>
      <w:r w:rsidRPr="0029184D">
        <w:t xml:space="preserve"> и др. Например, в Англии два вида боярышника – </w:t>
      </w:r>
      <w:proofErr w:type="gramStart"/>
      <w:r w:rsidRPr="0029184D">
        <w:t>гладкий</w:t>
      </w:r>
      <w:proofErr w:type="gramEnd"/>
      <w:r w:rsidRPr="0029184D">
        <w:t xml:space="preserve"> и </w:t>
      </w:r>
      <w:proofErr w:type="spellStart"/>
      <w:r w:rsidRPr="0029184D">
        <w:t>однопестичный</w:t>
      </w:r>
      <w:proofErr w:type="spellEnd"/>
      <w:r w:rsidRPr="0029184D">
        <w:t xml:space="preserve"> – первоначально были экологически разобщены. Боярышник гладкий произрастал в лесах, </w:t>
      </w:r>
      <w:proofErr w:type="spellStart"/>
      <w:r w:rsidRPr="0029184D">
        <w:t>однопестичный</w:t>
      </w:r>
      <w:proofErr w:type="spellEnd"/>
      <w:r w:rsidRPr="0029184D">
        <w:t xml:space="preserve"> - на открытых местах. Рубки привели к </w:t>
      </w:r>
      <w:proofErr w:type="spellStart"/>
      <w:r w:rsidRPr="0029184D">
        <w:t>разреживанию</w:t>
      </w:r>
      <w:proofErr w:type="spellEnd"/>
      <w:r w:rsidRPr="0029184D">
        <w:t xml:space="preserve"> лесов, в результате на одной территории оказались два вида боярышника, появились гибриды между видами. В Польше появились гибриды между лиственницей польской и европейской. </w:t>
      </w:r>
    </w:p>
    <w:p w:rsidR="00EC4CDC" w:rsidRPr="0029184D" w:rsidRDefault="00EC4CDC" w:rsidP="0029184D">
      <w:pPr>
        <w:pStyle w:val="a5"/>
        <w:spacing w:after="0"/>
        <w:ind w:firstLine="709"/>
        <w:jc w:val="both"/>
      </w:pPr>
      <w:r w:rsidRPr="0029184D">
        <w:rPr>
          <w:u w:val="single"/>
        </w:rPr>
        <w:t xml:space="preserve">Появление эндемиков техногенных субстратов и загрязненных мест. </w:t>
      </w:r>
      <w:r w:rsidRPr="0029184D">
        <w:t>Человек в процессе деятельности создает новые субстраты, которые заселяются растениями. В окрестностях оз</w:t>
      </w:r>
      <w:proofErr w:type="gramStart"/>
      <w:r w:rsidRPr="0029184D">
        <w:t>.М</w:t>
      </w:r>
      <w:proofErr w:type="gramEnd"/>
      <w:r w:rsidRPr="0029184D">
        <w:t>едвежьего в Канаде, с близким залеганием урановых руд, отмечено большое число мутантов иван-чая, голубики.</w:t>
      </w:r>
    </w:p>
    <w:p w:rsidR="00EC4CDC" w:rsidRPr="0029184D" w:rsidRDefault="00EC4CDC" w:rsidP="0029184D">
      <w:pPr>
        <w:pStyle w:val="a5"/>
        <w:spacing w:after="0"/>
        <w:ind w:firstLine="709"/>
        <w:jc w:val="both"/>
      </w:pPr>
      <w:r w:rsidRPr="0029184D">
        <w:t>В настоящее время происходит интенсивное отмирание лесов Европы. Одна из причин отмирания - загрязнение воздуха. Воздействие воздушного загрязнения заключается в ослаблении жизнедеятельности листвы и хвои, стволов деревьев и корней.</w:t>
      </w:r>
    </w:p>
    <w:p w:rsidR="00EC4CDC" w:rsidRPr="0029184D" w:rsidRDefault="00EC4CDC" w:rsidP="0029184D">
      <w:pPr>
        <w:pStyle w:val="a5"/>
        <w:spacing w:after="0"/>
        <w:ind w:firstLine="709"/>
        <w:jc w:val="both"/>
      </w:pPr>
      <w:r w:rsidRPr="0029184D">
        <w:t>Проведенные исследования в Германии выявили четыре основных типа воздействий загрязнения:1 прямое действие газов на растительный покров; 2 осаждение тяжелых металлов и аккумуляция их почвой; 3 кислотное действие на растения и почву; 4 действие азотного насыщения.</w:t>
      </w:r>
    </w:p>
    <w:p w:rsidR="00EC4CDC" w:rsidRPr="0029184D" w:rsidRDefault="00EC4CDC" w:rsidP="0029184D">
      <w:pPr>
        <w:pStyle w:val="a5"/>
        <w:spacing w:after="0"/>
        <w:ind w:firstLine="709"/>
        <w:jc w:val="both"/>
      </w:pPr>
      <w:r w:rsidRPr="0029184D">
        <w:t>Выделено три класса взаимодействий между атмосферными примесями и лесными экосистемами. При низком содержании загрязняющих веществ (взаимодействие первого класса) растительность и почвы лесных экосистем функционируют как их поглотители. В зависимости от характера загрязняющих веще</w:t>
      </w:r>
      <w:proofErr w:type="gramStart"/>
      <w:r w:rsidRPr="0029184D">
        <w:t>ств вл</w:t>
      </w:r>
      <w:proofErr w:type="gramEnd"/>
      <w:r w:rsidRPr="0029184D">
        <w:t xml:space="preserve">ияние их может быть незаметным или стимулирующим (как удобрения). </w:t>
      </w:r>
    </w:p>
    <w:p w:rsidR="00EC4CDC" w:rsidRPr="0029184D" w:rsidRDefault="00EC4CDC" w:rsidP="0029184D">
      <w:pPr>
        <w:pStyle w:val="a5"/>
        <w:spacing w:after="0"/>
        <w:ind w:firstLine="709"/>
        <w:jc w:val="both"/>
      </w:pPr>
      <w:r w:rsidRPr="0029184D">
        <w:t>При среднем содержании загрязняющих веществ (взаимодействие второго класса) некоторые виды деревьев испытывают отрицательное влияние. Это влияние выражается в нарушении баланса и обмена питательных веществ, снижении иммунитета к вредителям и болезням, повышенной заболеваемости. Уменьшается биомасса и продуктивность растений, изменяется видовой состав и структура сообществ.</w:t>
      </w:r>
    </w:p>
    <w:p w:rsidR="00EC4CDC" w:rsidRPr="0029184D" w:rsidRDefault="00EC4CDC" w:rsidP="0029184D">
      <w:pPr>
        <w:pStyle w:val="a5"/>
        <w:spacing w:after="0"/>
        <w:ind w:firstLine="709"/>
        <w:jc w:val="both"/>
      </w:pPr>
      <w:r w:rsidRPr="0029184D">
        <w:t>Высокое содержание загрязняющих веществ (взаимодействие третьего класса) может вызвать резкое снижение иммунитета или гибель некоторых деревьев. Происходит упрощение структуры экосистемы, нарушение биологического круговорота.</w:t>
      </w:r>
    </w:p>
    <w:p w:rsidR="00EC4CDC" w:rsidRPr="0029184D" w:rsidRDefault="00EC4CDC" w:rsidP="0029184D">
      <w:pPr>
        <w:pStyle w:val="a5"/>
        <w:spacing w:after="0"/>
        <w:ind w:firstLine="709"/>
        <w:jc w:val="both"/>
      </w:pPr>
      <w:r w:rsidRPr="0029184D">
        <w:t xml:space="preserve"> Например, содержание сернистого ангидрида в воздухе Европы в 50 раз превышает </w:t>
      </w:r>
      <w:proofErr w:type="spellStart"/>
      <w:r w:rsidRPr="0029184D">
        <w:t>общепланетарный</w:t>
      </w:r>
      <w:proofErr w:type="spellEnd"/>
      <w:r w:rsidRPr="0029184D">
        <w:t xml:space="preserve"> фон за счет выброса серы энергетическими установками. От загрязнения страдают главным образом хвойные леса. В Германии усыхает 75% всех пихтовых лесов, 41% ельников и сосняков. Резко ухудшается качественное состояние хвойных лесов Франции, Нидерландов, Италии, Швейцарии. При наличии смога в воздухе происходит  депрессия фотосинтеза (фотосинтез может уменьшиться на 66%).</w:t>
      </w:r>
    </w:p>
    <w:p w:rsidR="00EC4CDC" w:rsidRPr="0029184D" w:rsidRDefault="00EC4CDC" w:rsidP="0029184D">
      <w:pPr>
        <w:pStyle w:val="a5"/>
        <w:spacing w:after="0"/>
        <w:ind w:firstLine="709"/>
        <w:jc w:val="both"/>
      </w:pPr>
      <w:r w:rsidRPr="0029184D">
        <w:t xml:space="preserve">За последние 20 лет в Европе прирост древесины ежегодно снижался на 0,3% благодаря кислотным дождям. Поступление кислот в лесные экосистемы Европы в </w:t>
      </w:r>
      <w:r w:rsidRPr="0029184D">
        <w:lastRenderedPageBreak/>
        <w:t>настоящее время превысило естественный  уровень более чем в 100 раз. В результате происходит снижение фотосинтеза, дыхания растений, их гибель.</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4. Вторичная растительность на вырубках и пожарах.</w:t>
      </w:r>
    </w:p>
    <w:p w:rsidR="00EC4CDC" w:rsidRPr="0029184D" w:rsidRDefault="00EC4CDC" w:rsidP="0029184D">
      <w:pPr>
        <w:rPr>
          <w:rFonts w:ascii="Times New Roman" w:hAnsi="Times New Roman" w:cs="Times New Roman"/>
          <w:sz w:val="24"/>
          <w:szCs w:val="24"/>
        </w:rPr>
      </w:pPr>
    </w:p>
    <w:p w:rsidR="00B53650" w:rsidRPr="0029184D" w:rsidRDefault="005D06D4" w:rsidP="0029184D">
      <w:pPr>
        <w:rPr>
          <w:rFonts w:ascii="Times New Roman" w:hAnsi="Times New Roman" w:cs="Times New Roman"/>
          <w:color w:val="333333"/>
          <w:sz w:val="24"/>
          <w:szCs w:val="24"/>
          <w:shd w:val="clear" w:color="auto" w:fill="FFFFFF"/>
        </w:rPr>
      </w:pPr>
      <w:proofErr w:type="spellStart"/>
      <w:proofErr w:type="gramStart"/>
      <w:r w:rsidRPr="0029184D">
        <w:rPr>
          <w:rFonts w:ascii="Times New Roman" w:hAnsi="Times New Roman" w:cs="Times New Roman"/>
          <w:b/>
          <w:bCs/>
          <w:color w:val="252525"/>
          <w:sz w:val="24"/>
          <w:szCs w:val="24"/>
          <w:shd w:val="clear" w:color="auto" w:fill="FFFFFF"/>
        </w:rPr>
        <w:t>Сукце́ссия</w:t>
      </w:r>
      <w:proofErr w:type="spellEnd"/>
      <w:proofErr w:type="gramEnd"/>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(от</w:t>
      </w:r>
      <w:r w:rsidRPr="0029184D">
        <w:rPr>
          <w:rStyle w:val="apple-converted-space"/>
          <w:rFonts w:ascii="Times New Roman" w:hAnsi="Times New Roman" w:cs="Times New Roman"/>
          <w:color w:val="252525"/>
          <w:sz w:val="24"/>
          <w:szCs w:val="24"/>
          <w:shd w:val="clear" w:color="auto" w:fill="FFFFFF"/>
        </w:rPr>
        <w:t> </w:t>
      </w:r>
      <w:hyperlink r:id="rId5" w:tooltip="Латинский язык" w:history="1">
        <w:r w:rsidRPr="0029184D">
          <w:rPr>
            <w:rStyle w:val="a7"/>
            <w:rFonts w:ascii="Times New Roman" w:hAnsi="Times New Roman" w:cs="Times New Roman"/>
            <w:color w:val="0B0080"/>
            <w:sz w:val="24"/>
            <w:szCs w:val="24"/>
            <w:shd w:val="clear" w:color="auto" w:fill="FFFFFF"/>
          </w:rPr>
          <w:t>лат.</w:t>
        </w:r>
      </w:hyperlink>
      <w:r w:rsidRPr="0029184D">
        <w:rPr>
          <w:rFonts w:ascii="Times New Roman" w:hAnsi="Times New Roman" w:cs="Times New Roman"/>
          <w:color w:val="252525"/>
          <w:sz w:val="24"/>
          <w:szCs w:val="24"/>
          <w:shd w:val="clear" w:color="auto" w:fill="FFFFFF"/>
        </w:rPr>
        <w:t> </w:t>
      </w:r>
      <w:r w:rsidRPr="0029184D">
        <w:rPr>
          <w:rFonts w:ascii="Times New Roman" w:hAnsi="Times New Roman" w:cs="Times New Roman"/>
          <w:i/>
          <w:iCs/>
          <w:color w:val="252525"/>
          <w:sz w:val="24"/>
          <w:szCs w:val="24"/>
          <w:shd w:val="clear" w:color="auto" w:fill="FFFFFF"/>
          <w:lang w:val="la-Latn"/>
        </w:rPr>
        <w:t>succesio</w:t>
      </w:r>
      <w:r w:rsidRPr="0029184D">
        <w:rPr>
          <w:rFonts w:ascii="Times New Roman" w:hAnsi="Times New Roman" w:cs="Times New Roman"/>
          <w:color w:val="252525"/>
          <w:sz w:val="24"/>
          <w:szCs w:val="24"/>
          <w:shd w:val="clear" w:color="auto" w:fill="FFFFFF"/>
        </w:rPr>
        <w:t> — преемственность, наследование) — последовательная закономерная смена одного</w:t>
      </w:r>
      <w:r w:rsidRPr="0029184D">
        <w:rPr>
          <w:rStyle w:val="apple-converted-space"/>
          <w:rFonts w:ascii="Times New Roman" w:hAnsi="Times New Roman" w:cs="Times New Roman"/>
          <w:color w:val="252525"/>
          <w:sz w:val="24"/>
          <w:szCs w:val="24"/>
          <w:shd w:val="clear" w:color="auto" w:fill="FFFFFF"/>
        </w:rPr>
        <w:t> </w:t>
      </w:r>
      <w:hyperlink r:id="rId6" w:tooltip="Биоценоз" w:history="1">
        <w:r w:rsidRPr="0029184D">
          <w:rPr>
            <w:rStyle w:val="a7"/>
            <w:rFonts w:ascii="Times New Roman" w:hAnsi="Times New Roman" w:cs="Times New Roman"/>
            <w:color w:val="0B0080"/>
            <w:sz w:val="24"/>
            <w:szCs w:val="24"/>
            <w:shd w:val="clear" w:color="auto" w:fill="FFFFFF"/>
          </w:rPr>
          <w:t>биологического сообщества</w:t>
        </w:r>
      </w:hyperlink>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w:t>
      </w:r>
      <w:hyperlink r:id="rId7" w:tooltip="Фитоценоз" w:history="1">
        <w:r w:rsidRPr="0029184D">
          <w:rPr>
            <w:rStyle w:val="a7"/>
            <w:rFonts w:ascii="Times New Roman" w:hAnsi="Times New Roman" w:cs="Times New Roman"/>
            <w:color w:val="0B0080"/>
            <w:sz w:val="24"/>
            <w:szCs w:val="24"/>
            <w:shd w:val="clear" w:color="auto" w:fill="FFFFFF"/>
          </w:rPr>
          <w:t>фитоценоза</w:t>
        </w:r>
      </w:hyperlink>
      <w:r w:rsidRPr="0029184D">
        <w:rPr>
          <w:rFonts w:ascii="Times New Roman" w:hAnsi="Times New Roman" w:cs="Times New Roman"/>
          <w:color w:val="252525"/>
          <w:sz w:val="24"/>
          <w:szCs w:val="24"/>
          <w:shd w:val="clear" w:color="auto" w:fill="FFFFFF"/>
        </w:rPr>
        <w:t>,</w:t>
      </w:r>
      <w:r w:rsidRPr="0029184D">
        <w:rPr>
          <w:rStyle w:val="apple-converted-space"/>
          <w:rFonts w:ascii="Times New Roman" w:hAnsi="Times New Roman" w:cs="Times New Roman"/>
          <w:color w:val="252525"/>
          <w:sz w:val="24"/>
          <w:szCs w:val="24"/>
          <w:shd w:val="clear" w:color="auto" w:fill="FFFFFF"/>
        </w:rPr>
        <w:t> </w:t>
      </w:r>
      <w:hyperlink r:id="rId8" w:tooltip="Микробное сообщество (страница отсутствует)" w:history="1">
        <w:r w:rsidRPr="0029184D">
          <w:rPr>
            <w:rStyle w:val="a7"/>
            <w:rFonts w:ascii="Times New Roman" w:hAnsi="Times New Roman" w:cs="Times New Roman"/>
            <w:color w:val="A55858"/>
            <w:sz w:val="24"/>
            <w:szCs w:val="24"/>
            <w:shd w:val="clear" w:color="auto" w:fill="FFFFFF"/>
          </w:rPr>
          <w:t>микробного сообщества</w:t>
        </w:r>
      </w:hyperlink>
      <w:r w:rsidRPr="0029184D">
        <w:rPr>
          <w:rStyle w:val="apple-converted-space"/>
          <w:rFonts w:ascii="Times New Roman" w:hAnsi="Times New Roman" w:cs="Times New Roman"/>
          <w:color w:val="252525"/>
          <w:sz w:val="24"/>
          <w:szCs w:val="24"/>
          <w:shd w:val="clear" w:color="auto" w:fill="FFFFFF"/>
        </w:rPr>
        <w:t> </w:t>
      </w:r>
      <w:r w:rsidRPr="0029184D">
        <w:rPr>
          <w:rFonts w:ascii="Times New Roman" w:hAnsi="Times New Roman" w:cs="Times New Roman"/>
          <w:color w:val="252525"/>
          <w:sz w:val="24"/>
          <w:szCs w:val="24"/>
          <w:shd w:val="clear" w:color="auto" w:fill="FFFFFF"/>
        </w:rPr>
        <w:t>и т. д.) другим на определённом участке среды во времени в результате влияния природных факторов (в том числе внутренних сил) или воздействия человека.</w:t>
      </w:r>
      <w:r w:rsidRPr="0029184D">
        <w:rPr>
          <w:rFonts w:ascii="Times New Roman" w:hAnsi="Times New Roman" w:cs="Times New Roman"/>
          <w:color w:val="333333"/>
          <w:sz w:val="24"/>
          <w:szCs w:val="24"/>
          <w:shd w:val="clear" w:color="auto" w:fill="FFFFFF"/>
        </w:rPr>
        <w:t xml:space="preserve"> </w:t>
      </w:r>
    </w:p>
    <w:p w:rsidR="00B53650" w:rsidRPr="0029184D" w:rsidRDefault="00B53650" w:rsidP="0029184D">
      <w:pPr>
        <w:rPr>
          <w:rFonts w:ascii="Times New Roman" w:hAnsi="Times New Roman" w:cs="Times New Roman"/>
          <w:color w:val="000000"/>
          <w:sz w:val="24"/>
          <w:szCs w:val="24"/>
        </w:rPr>
      </w:pPr>
      <w:proofErr w:type="spellStart"/>
      <w:r w:rsidRPr="0029184D">
        <w:rPr>
          <w:rFonts w:ascii="Times New Roman" w:hAnsi="Times New Roman" w:cs="Times New Roman"/>
          <w:color w:val="000000"/>
          <w:sz w:val="24"/>
          <w:szCs w:val="24"/>
        </w:rPr>
        <w:t>Различают</w:t>
      </w:r>
      <w:r w:rsidRPr="0029184D">
        <w:rPr>
          <w:rStyle w:val="HTML"/>
          <w:rFonts w:ascii="Times New Roman" w:hAnsi="Times New Roman" w:cs="Times New Roman"/>
          <w:color w:val="000000"/>
          <w:sz w:val="24"/>
          <w:szCs w:val="24"/>
        </w:rPr>
        <w:t>первичную</w:t>
      </w:r>
      <w:proofErr w:type="spellEnd"/>
      <w:r w:rsidRPr="0029184D">
        <w:rPr>
          <w:rStyle w:val="HTML"/>
          <w:rFonts w:ascii="Times New Roman" w:hAnsi="Times New Roman" w:cs="Times New Roman"/>
          <w:color w:val="000000"/>
          <w:sz w:val="24"/>
          <w:szCs w:val="24"/>
        </w:rPr>
        <w:t xml:space="preserve"> и вторичную сукцессию</w:t>
      </w:r>
      <w:r w:rsidRPr="0029184D">
        <w:rPr>
          <w:rFonts w:ascii="Times New Roman" w:hAnsi="Times New Roman" w:cs="Times New Roman"/>
          <w:color w:val="000000"/>
          <w:sz w:val="24"/>
          <w:szCs w:val="24"/>
        </w:rPr>
        <w:t>. Первичная сукцессия начинается на участке, который не был занят перед заселением каким-либо сообществом. Вторичная сукцессия развивается на площади, с которой было предварительно удалено ранее существовавшее сообщество. Примером первичной сукцессии может служить развитие экосистемы на острове, возникшем в результате подводного извержения вулкана. Примером вторичной сукцессии может служить развитие экосистемы на вырубке леса или заброшенном поле. Вторичная сукцессия протекает обычно более быстро, так как в этом случае территория более благоприятна для развития сообщества, на ней имеются уже некоторые организмы. Наглядным примером сукцессии в водной среде является развитие искусственного водоема. [</w:t>
      </w:r>
      <w:r w:rsidRPr="0029184D">
        <w:rPr>
          <w:rStyle w:val="sourhr"/>
          <w:rFonts w:ascii="Times New Roman" w:hAnsi="Times New Roman" w:cs="Times New Roman"/>
          <w:color w:val="0000FF"/>
          <w:sz w:val="24"/>
          <w:szCs w:val="24"/>
          <w:u w:val="single"/>
        </w:rPr>
        <w:t>7</w:t>
      </w:r>
      <w:r w:rsidRPr="0029184D">
        <w:rPr>
          <w:rFonts w:ascii="Times New Roman" w:hAnsi="Times New Roman" w:cs="Times New Roman"/>
          <w:color w:val="000000"/>
          <w:sz w:val="24"/>
          <w:szCs w:val="24"/>
        </w:rPr>
        <w:t>]</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Первичная сукцессия длится 1000 лет.</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Вторичная сукцессия – это последовательная смена одного сообщества существующего на данном субстрате другим.</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Возникает вследствие деятельности человека (после вырубки леса, пожара).</w:t>
      </w:r>
    </w:p>
    <w:p w:rsidR="0029184D" w:rsidRPr="0029184D" w:rsidRDefault="0029184D" w:rsidP="0029184D">
      <w:pPr>
        <w:pStyle w:val="a8"/>
        <w:shd w:val="clear" w:color="auto" w:fill="FFFFFF"/>
        <w:spacing w:before="0" w:beforeAutospacing="0" w:after="0" w:afterAutospacing="0"/>
        <w:ind w:firstLine="709"/>
        <w:jc w:val="both"/>
        <w:rPr>
          <w:color w:val="333333"/>
        </w:rPr>
      </w:pPr>
      <w:r w:rsidRPr="0029184D">
        <w:rPr>
          <w:color w:val="333333"/>
        </w:rPr>
        <w:t>Вторичная сукцессия заканчивается через 150 – 250 лет.</w:t>
      </w:r>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color w:val="000000"/>
          <w:sz w:val="24"/>
          <w:szCs w:val="24"/>
        </w:rPr>
        <w:t>Для первичной и вторичной сукцессии необходим источник семян, спор растений, а также животных, способных заселить места обитания. Для</w:t>
      </w:r>
      <w:r w:rsidRPr="0029184D">
        <w:rPr>
          <w:rStyle w:val="apple-converted-space"/>
          <w:rFonts w:ascii="Times New Roman" w:hAnsi="Times New Roman" w:cs="Times New Roman"/>
          <w:i/>
          <w:iCs/>
          <w:color w:val="000000"/>
          <w:sz w:val="24"/>
          <w:szCs w:val="24"/>
        </w:rPr>
        <w:t> </w:t>
      </w:r>
      <w:r w:rsidRPr="0029184D">
        <w:rPr>
          <w:rStyle w:val="HTML"/>
          <w:rFonts w:ascii="Times New Roman" w:hAnsi="Times New Roman" w:cs="Times New Roman"/>
          <w:color w:val="000000"/>
          <w:sz w:val="24"/>
          <w:szCs w:val="24"/>
        </w:rPr>
        <w:t>вторичной сукцессии</w:t>
      </w:r>
      <w:r w:rsidRPr="0029184D">
        <w:rPr>
          <w:rStyle w:val="apple-converted-space"/>
          <w:rFonts w:ascii="Times New Roman" w:hAnsi="Times New Roman" w:cs="Times New Roman"/>
          <w:color w:val="000000"/>
          <w:sz w:val="24"/>
          <w:szCs w:val="24"/>
        </w:rPr>
        <w:t> </w:t>
      </w:r>
      <w:r w:rsidRPr="0029184D">
        <w:rPr>
          <w:rFonts w:ascii="Times New Roman" w:hAnsi="Times New Roman" w:cs="Times New Roman"/>
          <w:color w:val="000000"/>
          <w:sz w:val="24"/>
          <w:szCs w:val="24"/>
        </w:rPr>
        <w:t xml:space="preserve">важным фактором является наличие плодородного слоя земли. Если плодородный слой земли уничтожен, то сукцессия может пойти по типу первичной. Процесс сукцессии завершается стадией, когда все виды, образующие экосистему, сохраняют относительно постоянную численность на всех трофических уровнях. </w:t>
      </w:r>
      <w:proofErr w:type="gramStart"/>
      <w:r w:rsidRPr="0029184D">
        <w:rPr>
          <w:rFonts w:ascii="Times New Roman" w:hAnsi="Times New Roman" w:cs="Times New Roman"/>
          <w:color w:val="000000"/>
          <w:sz w:val="24"/>
          <w:szCs w:val="24"/>
        </w:rPr>
        <w:t xml:space="preserve">Такое равновесное состояние называется климаксом, а экосистема - </w:t>
      </w:r>
      <w:proofErr w:type="spellStart"/>
      <w:r w:rsidRPr="0029184D">
        <w:rPr>
          <w:rFonts w:ascii="Times New Roman" w:hAnsi="Times New Roman" w:cs="Times New Roman"/>
          <w:color w:val="000000"/>
          <w:sz w:val="24"/>
          <w:szCs w:val="24"/>
        </w:rPr>
        <w:t>климаксовой</w:t>
      </w:r>
      <w:proofErr w:type="spellEnd"/>
      <w:r w:rsidRPr="0029184D">
        <w:rPr>
          <w:rFonts w:ascii="Times New Roman" w:hAnsi="Times New Roman" w:cs="Times New Roman"/>
          <w:color w:val="000000"/>
          <w:sz w:val="24"/>
          <w:szCs w:val="24"/>
        </w:rPr>
        <w:t>. [</w:t>
      </w:r>
      <w:proofErr w:type="gramEnd"/>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noProof/>
          <w:sz w:val="24"/>
          <w:szCs w:val="24"/>
          <w:lang w:eastAsia="ru-RU"/>
        </w:rPr>
        <w:drawing>
          <wp:inline distT="0" distB="0" distL="0" distR="0">
            <wp:extent cx="4857750" cy="2266950"/>
            <wp:effectExtent l="19050" t="0" r="0" b="0"/>
            <wp:docPr id="1" name="Рисунок 1" descr="http://www.grandars.ru/images/1/review/id/3942/cafd616b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3942/cafd616b4e.jpg"/>
                    <pic:cNvPicPr>
                      <a:picLocks noChangeAspect="1" noChangeArrowheads="1"/>
                    </pic:cNvPicPr>
                  </pic:nvPicPr>
                  <pic:blipFill>
                    <a:blip r:embed="rId9"/>
                    <a:srcRect/>
                    <a:stretch>
                      <a:fillRect/>
                    </a:stretch>
                  </pic:blipFill>
                  <pic:spPr bwMode="auto">
                    <a:xfrm>
                      <a:off x="0" y="0"/>
                      <a:ext cx="4857750" cy="2266950"/>
                    </a:xfrm>
                    <a:prstGeom prst="rect">
                      <a:avLst/>
                    </a:prstGeom>
                    <a:noFill/>
                    <a:ln w="9525">
                      <a:noFill/>
                      <a:miter lim="800000"/>
                      <a:headEnd/>
                      <a:tailEnd/>
                    </a:ln>
                  </pic:spPr>
                </pic:pic>
              </a:graphicData>
            </a:graphic>
          </wp:inline>
        </w:drawing>
      </w:r>
    </w:p>
    <w:p w:rsidR="00B53650" w:rsidRPr="0029184D" w:rsidRDefault="00B53650" w:rsidP="0029184D">
      <w:pPr>
        <w:rPr>
          <w:rFonts w:ascii="Times New Roman" w:hAnsi="Times New Roman" w:cs="Times New Roman"/>
          <w:color w:val="333333"/>
          <w:sz w:val="24"/>
          <w:szCs w:val="24"/>
          <w:shd w:val="clear" w:color="auto" w:fill="FFFFFF"/>
        </w:rPr>
      </w:pPr>
    </w:p>
    <w:p w:rsidR="00B53650" w:rsidRPr="0029184D" w:rsidRDefault="00B53650" w:rsidP="0029184D">
      <w:pPr>
        <w:rPr>
          <w:rFonts w:ascii="Times New Roman" w:hAnsi="Times New Roman" w:cs="Times New Roman"/>
          <w:color w:val="333333"/>
          <w:sz w:val="24"/>
          <w:szCs w:val="24"/>
          <w:shd w:val="clear" w:color="auto" w:fill="FFFFFF"/>
        </w:rPr>
      </w:pPr>
      <w:r w:rsidRPr="0029184D">
        <w:rPr>
          <w:rFonts w:ascii="Times New Roman" w:hAnsi="Times New Roman" w:cs="Times New Roman"/>
          <w:color w:val="000000"/>
          <w:sz w:val="24"/>
          <w:szCs w:val="24"/>
          <w:shd w:val="clear" w:color="auto" w:fill="FFFFFF"/>
        </w:rPr>
        <w:t>Вырубка леса на локальных участках с оставлением части территории под коренными типами лесной растительности вызывает ускоренные сукцессии, исходные фитоценозы восстанавливаются за относительно короткий срок — несколько десятилетий.</w:t>
      </w:r>
    </w:p>
    <w:p w:rsidR="00B53650" w:rsidRPr="0029184D" w:rsidRDefault="00B53650" w:rsidP="0029184D">
      <w:pPr>
        <w:rPr>
          <w:rFonts w:ascii="Times New Roman" w:hAnsi="Times New Roman" w:cs="Times New Roman"/>
          <w:color w:val="333333"/>
          <w:sz w:val="24"/>
          <w:szCs w:val="24"/>
          <w:shd w:val="clear" w:color="auto" w:fill="FFFFFF"/>
        </w:rPr>
      </w:pPr>
    </w:p>
    <w:p w:rsidR="005D06D4" w:rsidRPr="005D06D4" w:rsidRDefault="005D06D4" w:rsidP="0029184D">
      <w:pPr>
        <w:rPr>
          <w:rFonts w:ascii="Times New Roman" w:eastAsia="Times New Roman" w:hAnsi="Times New Roman" w:cs="Times New Roman"/>
          <w:color w:val="000000"/>
          <w:sz w:val="24"/>
          <w:szCs w:val="24"/>
          <w:lang w:eastAsia="ru-RU"/>
        </w:rPr>
      </w:pPr>
      <w:r w:rsidRPr="0029184D">
        <w:rPr>
          <w:rFonts w:ascii="Times New Roman" w:hAnsi="Times New Roman" w:cs="Times New Roman"/>
          <w:color w:val="333333"/>
          <w:sz w:val="24"/>
          <w:szCs w:val="24"/>
          <w:shd w:val="clear" w:color="auto" w:fill="FFFFFF"/>
        </w:rPr>
        <w:t xml:space="preserve">Влияние пожаров в той или иной степени испытывают на себе с давних пор все континенты, за исключением Антарктиды. Следы пожаров в виде ископаемого древесного </w:t>
      </w:r>
      <w:r w:rsidRPr="0029184D">
        <w:rPr>
          <w:rFonts w:ascii="Times New Roman" w:hAnsi="Times New Roman" w:cs="Times New Roman"/>
          <w:color w:val="333333"/>
          <w:sz w:val="24"/>
          <w:szCs w:val="24"/>
          <w:shd w:val="clear" w:color="auto" w:fill="FFFFFF"/>
        </w:rPr>
        <w:lastRenderedPageBreak/>
        <w:t xml:space="preserve">угля обнаруживаются в отложениях и каменного угля (каменноугольный период — 360—286 </w:t>
      </w:r>
      <w:proofErr w:type="spellStart"/>
      <w:proofErr w:type="gramStart"/>
      <w:r w:rsidRPr="0029184D">
        <w:rPr>
          <w:rFonts w:ascii="Times New Roman" w:hAnsi="Times New Roman" w:cs="Times New Roman"/>
          <w:color w:val="333333"/>
          <w:sz w:val="24"/>
          <w:szCs w:val="24"/>
          <w:shd w:val="clear" w:color="auto" w:fill="FFFFFF"/>
        </w:rPr>
        <w:t>млн</w:t>
      </w:r>
      <w:proofErr w:type="spellEnd"/>
      <w:proofErr w:type="gramEnd"/>
      <w:r w:rsidRPr="0029184D">
        <w:rPr>
          <w:rFonts w:ascii="Times New Roman" w:hAnsi="Times New Roman" w:cs="Times New Roman"/>
          <w:color w:val="333333"/>
          <w:sz w:val="24"/>
          <w:szCs w:val="24"/>
          <w:shd w:val="clear" w:color="auto" w:fill="FFFFFF"/>
        </w:rPr>
        <w:t xml:space="preserve"> лет назад) и бурого (третичный период 65—2 </w:t>
      </w:r>
      <w:proofErr w:type="spellStart"/>
      <w:r w:rsidRPr="0029184D">
        <w:rPr>
          <w:rFonts w:ascii="Times New Roman" w:hAnsi="Times New Roman" w:cs="Times New Roman"/>
          <w:color w:val="333333"/>
          <w:sz w:val="24"/>
          <w:szCs w:val="24"/>
          <w:shd w:val="clear" w:color="auto" w:fill="FFFFFF"/>
        </w:rPr>
        <w:t>млн</w:t>
      </w:r>
      <w:proofErr w:type="spellEnd"/>
      <w:r w:rsidRPr="0029184D">
        <w:rPr>
          <w:rFonts w:ascii="Times New Roman" w:hAnsi="Times New Roman" w:cs="Times New Roman"/>
          <w:color w:val="333333"/>
          <w:sz w:val="24"/>
          <w:szCs w:val="24"/>
          <w:shd w:val="clear" w:color="auto" w:fill="FFFFFF"/>
        </w:rPr>
        <w:t xml:space="preserve"> лет назад).</w:t>
      </w:r>
      <w:r w:rsidRPr="0029184D">
        <w:rPr>
          <w:rFonts w:ascii="Times New Roman" w:hAnsi="Times New Roman" w:cs="Times New Roman"/>
          <w:color w:val="333333"/>
          <w:sz w:val="24"/>
          <w:szCs w:val="24"/>
        </w:rPr>
        <w:br/>
      </w:r>
      <w:r w:rsidRPr="005D06D4">
        <w:rPr>
          <w:rFonts w:ascii="Times New Roman" w:eastAsia="Times New Roman" w:hAnsi="Times New Roman" w:cs="Times New Roman"/>
          <w:color w:val="000000"/>
          <w:sz w:val="24"/>
          <w:szCs w:val="24"/>
          <w:lang w:eastAsia="ru-RU"/>
        </w:rPr>
        <w:t>Естественной причиной возникновения огня обычно являются молнии. Ежегодно на земном шаре от грозы загорается около 50 000 пожаров. Но главным «поджигателем» лесов уже давно стал человек.</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Известно, что в Сибири и на Дальнем Востоке аборигены иногда поджигали тайгу для того, чтобы на гарь, зарастающую молодой порослью, выходили кормиться лоси и другие копытные. Так на них было легче охотиться. Но масштабы бедствия в ту пору оказывались значительно ниже, поскольку ненарушенные леса горят плохо.</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Индейцы Северной Америки широко практиковали выжигание лесов и прерий. С приходом европейцев интенсивность пожаров возросла ещё более. В хвойных лесах на севере Миннесоты до прихода европейцев пожары случались раз в четыре года, а с освоением региона белыми колонистами леса начали гореть каждые два года. Большие пожары в период с 1712 по 1885 год происходили в этих местах с периодичностью раз в 16 лет. С 1885 по 1918 год интервал сократился до четырёх лет.</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В Сибири и на Дальнем Востоке вторичные леса, то есть зарастающие вырубки и старые гари, занимают в настоящее время огромные площади. Эти материки мелколесья, кустарников и сухого </w:t>
      </w:r>
      <w:proofErr w:type="spellStart"/>
      <w:r w:rsidRPr="005D06D4">
        <w:rPr>
          <w:rFonts w:ascii="Times New Roman" w:eastAsia="Times New Roman" w:hAnsi="Times New Roman" w:cs="Times New Roman"/>
          <w:color w:val="000000"/>
          <w:sz w:val="24"/>
          <w:szCs w:val="24"/>
          <w:lang w:eastAsia="ru-RU"/>
        </w:rPr>
        <w:t>вейника</w:t>
      </w:r>
      <w:proofErr w:type="spellEnd"/>
      <w:r w:rsidRPr="005D06D4">
        <w:rPr>
          <w:rFonts w:ascii="Times New Roman" w:eastAsia="Times New Roman" w:hAnsi="Times New Roman" w:cs="Times New Roman"/>
          <w:color w:val="000000"/>
          <w:sz w:val="24"/>
          <w:szCs w:val="24"/>
          <w:lang w:eastAsia="ru-RU"/>
        </w:rPr>
        <w:t xml:space="preserve"> — благодатная среда для огня, особенно весной. Нужен только человек, который подожжёт траву. И такие люди каждый год находятся. Одни сжигают траву возле дач, не задумываясь о последствиях, а в результате огонь уходит в </w:t>
      </w:r>
      <w:proofErr w:type="gramStart"/>
      <w:r w:rsidRPr="005D06D4">
        <w:rPr>
          <w:rFonts w:ascii="Times New Roman" w:eastAsia="Times New Roman" w:hAnsi="Times New Roman" w:cs="Times New Roman"/>
          <w:color w:val="000000"/>
          <w:sz w:val="24"/>
          <w:szCs w:val="24"/>
          <w:lang w:eastAsia="ru-RU"/>
        </w:rPr>
        <w:t>тайгу</w:t>
      </w:r>
      <w:proofErr w:type="gramEnd"/>
      <w:r w:rsidRPr="005D06D4">
        <w:rPr>
          <w:rFonts w:ascii="Times New Roman" w:eastAsia="Times New Roman" w:hAnsi="Times New Roman" w:cs="Times New Roman"/>
          <w:color w:val="000000"/>
          <w:sz w:val="24"/>
          <w:szCs w:val="24"/>
          <w:lang w:eastAsia="ru-RU"/>
        </w:rPr>
        <w:t xml:space="preserve"> и горят собственные строения. Другие, повинуясь каким-то сенокосным традициям, зажигают старую траву, «чтобы лучше росла </w:t>
      </w:r>
      <w:proofErr w:type="gramStart"/>
      <w:r w:rsidRPr="005D06D4">
        <w:rPr>
          <w:rFonts w:ascii="Times New Roman" w:eastAsia="Times New Roman" w:hAnsi="Times New Roman" w:cs="Times New Roman"/>
          <w:color w:val="000000"/>
          <w:sz w:val="24"/>
          <w:szCs w:val="24"/>
          <w:lang w:eastAsia="ru-RU"/>
        </w:rPr>
        <w:t>молодая</w:t>
      </w:r>
      <w:proofErr w:type="gramEnd"/>
      <w:r w:rsidRPr="005D06D4">
        <w:rPr>
          <w:rFonts w:ascii="Times New Roman" w:eastAsia="Times New Roman" w:hAnsi="Times New Roman" w:cs="Times New Roman"/>
          <w:color w:val="000000"/>
          <w:sz w:val="24"/>
          <w:szCs w:val="24"/>
          <w:lang w:eastAsia="ru-RU"/>
        </w:rPr>
        <w:t>». Третьи после пикника не удосуживаются залить костёр…</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ПОД ВОЗДЕЙСТВИЕМ ПОЖАРОВ</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Когда пожар охватывает темнохвойно-лиственный лес, большинство деревьев и травянистых растений погибают. Беззащитны перед огнём ели и пихты с их поникшими сухими нижними ветвями и пропитанной эфирными маслами хвоей. Все таёжники знают, что нижние еловые ветки — прекрасная растопка для костра даже в дождь. По ним низовой пал может подняться в крону и превратиться в разрушительный верховой пожар. Более </w:t>
      </w:r>
      <w:proofErr w:type="gramStart"/>
      <w:r w:rsidRPr="005D06D4">
        <w:rPr>
          <w:rFonts w:ascii="Times New Roman" w:eastAsia="Times New Roman" w:hAnsi="Times New Roman" w:cs="Times New Roman"/>
          <w:color w:val="000000"/>
          <w:sz w:val="24"/>
          <w:szCs w:val="24"/>
          <w:lang w:eastAsia="ru-RU"/>
        </w:rPr>
        <w:t>устойчивы</w:t>
      </w:r>
      <w:proofErr w:type="gramEnd"/>
      <w:r w:rsidRPr="005D06D4">
        <w:rPr>
          <w:rFonts w:ascii="Times New Roman" w:eastAsia="Times New Roman" w:hAnsi="Times New Roman" w:cs="Times New Roman"/>
          <w:color w:val="000000"/>
          <w:sz w:val="24"/>
          <w:szCs w:val="24"/>
          <w:lang w:eastAsia="ru-RU"/>
        </w:rPr>
        <w:t xml:space="preserve"> к огню сосна обыкновенная и лиственница. Толстая кора и способность по мере роста очищаться от нижних сучьев помогают им выживать во время пожара. Но в результате сильных пожаров образуются участки леса, где погибают даже эти сравнительно пожароустойчивые деревья.</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На месте сгоревшего леса вначале буйствуют травы и кустарники, быстро растёт мелколесье из берёзы и лиственницы, а через несколько лет вырастает вторичный мелколиственный или лиственнично-берёзовый лес, большей частью одновозрастной, с преобладанием одного вида. Со временем в таком лесу легко размножаются вредители и развиваются болезни. В Приамурье после пожаров резко снижается количество птиц (с 175—212 пар на 1 км</w:t>
      </w:r>
      <w:proofErr w:type="gramStart"/>
      <w:r w:rsidRPr="005D06D4">
        <w:rPr>
          <w:rFonts w:ascii="Times New Roman" w:eastAsia="Times New Roman" w:hAnsi="Times New Roman" w:cs="Times New Roman"/>
          <w:color w:val="000000"/>
          <w:sz w:val="24"/>
          <w:szCs w:val="24"/>
          <w:vertAlign w:val="superscript"/>
          <w:lang w:eastAsia="ru-RU"/>
        </w:rPr>
        <w:t>2</w:t>
      </w:r>
      <w:proofErr w:type="gramEnd"/>
      <w:r w:rsidRPr="0029184D">
        <w:rPr>
          <w:rFonts w:ascii="Times New Roman" w:eastAsia="Times New Roman" w:hAnsi="Times New Roman" w:cs="Times New Roman"/>
          <w:color w:val="000000"/>
          <w:sz w:val="24"/>
          <w:szCs w:val="24"/>
          <w:lang w:eastAsia="ru-RU"/>
        </w:rPr>
        <w:t> </w:t>
      </w:r>
      <w:r w:rsidRPr="005D06D4">
        <w:rPr>
          <w:rFonts w:ascii="Times New Roman" w:eastAsia="Times New Roman" w:hAnsi="Times New Roman" w:cs="Times New Roman"/>
          <w:color w:val="000000"/>
          <w:sz w:val="24"/>
          <w:szCs w:val="24"/>
          <w:lang w:eastAsia="ru-RU"/>
        </w:rPr>
        <w:t>до 50—100). Изменяется их видовой состав в целом и состав доминирующих видов в частности. Утрачиваются многие экзотические представители маньчжурской фауны, а также широко распространённые таёжные виды, живущие в темнохвойных лесах. Не компенсируют потерю прежних видов вселяющиеся в эти леса птицы лиственного леса и сибирские виды лиственничной тайги.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Восстановиться </w:t>
      </w:r>
      <w:proofErr w:type="spellStart"/>
      <w:r w:rsidRPr="005D06D4">
        <w:rPr>
          <w:rFonts w:ascii="Times New Roman" w:eastAsia="Times New Roman" w:hAnsi="Times New Roman" w:cs="Times New Roman"/>
          <w:color w:val="000000"/>
          <w:sz w:val="24"/>
          <w:szCs w:val="24"/>
          <w:lang w:eastAsia="ru-RU"/>
        </w:rPr>
        <w:t>темно-хвойно-лиственный</w:t>
      </w:r>
      <w:proofErr w:type="spellEnd"/>
      <w:r w:rsidRPr="005D06D4">
        <w:rPr>
          <w:rFonts w:ascii="Times New Roman" w:eastAsia="Times New Roman" w:hAnsi="Times New Roman" w:cs="Times New Roman"/>
          <w:color w:val="000000"/>
          <w:sz w:val="24"/>
          <w:szCs w:val="24"/>
          <w:lang w:eastAsia="ru-RU"/>
        </w:rPr>
        <w:t xml:space="preserve"> лес может лишь через 150—200 лет, по некоторым данным, через 225—375 лет. Представить столь длительный период без пожаров в нынешних условиях просто невозможно. Реальностью для значительных территорий Приамурья стали пожары с периодичностью один раз в 5—10 лет.</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Процесс смены коренных темнохвойно-лиственных лесов вторичными лесами характерен для всего юга Дальнего Востока России. В Приморском крае под воздействием пожаров и рубок кедрово-широколиственные леса заменяются вторичными дубняками и смешанными лесами. Изменения эти происходят не резко — после низовых пожаров исчезают темнохвойные деревья, а сообщество в целом меняется незначительно. </w:t>
      </w:r>
      <w:r w:rsidRPr="005D06D4">
        <w:rPr>
          <w:rFonts w:ascii="Times New Roman" w:eastAsia="Times New Roman" w:hAnsi="Times New Roman" w:cs="Times New Roman"/>
          <w:color w:val="000000"/>
          <w:sz w:val="24"/>
          <w:szCs w:val="24"/>
          <w:lang w:eastAsia="ru-RU"/>
        </w:rPr>
        <w:lastRenderedPageBreak/>
        <w:t>Практически неизменным остаётся мир птиц. В Приамурье, как было сказано выше, изменения носят более разрушительный характер.</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СПАСИТЕЛЬНАЯ МОЗАИЧНОСТЬ И ПОРОЖДЁННАЯ БЕДНОСТЬ</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proofErr w:type="gramStart"/>
      <w:r w:rsidRPr="005D06D4">
        <w:rPr>
          <w:rFonts w:ascii="Times New Roman" w:eastAsia="Times New Roman" w:hAnsi="Times New Roman" w:cs="Times New Roman"/>
          <w:color w:val="000000"/>
          <w:sz w:val="24"/>
          <w:szCs w:val="24"/>
          <w:lang w:eastAsia="ru-RU"/>
        </w:rPr>
        <w:t>Пожары очень редко проходят сплошным фронтом, и поэтому для вторичных лесов характерна так называемая мозаичность растительности, когда в лесу сохраняются единичные ели и пихты, возле которых формируется своеобразный животный мир (</w:t>
      </w:r>
      <w:proofErr w:type="spellStart"/>
      <w:r w:rsidRPr="005D06D4">
        <w:rPr>
          <w:rFonts w:ascii="Times New Roman" w:eastAsia="Times New Roman" w:hAnsi="Times New Roman" w:cs="Times New Roman"/>
          <w:color w:val="000000"/>
          <w:sz w:val="24"/>
          <w:szCs w:val="24"/>
          <w:lang w:eastAsia="ru-RU"/>
        </w:rPr>
        <w:t>микрорезерват</w:t>
      </w:r>
      <w:proofErr w:type="spellEnd"/>
      <w:r w:rsidRPr="005D06D4">
        <w:rPr>
          <w:rFonts w:ascii="Times New Roman" w:eastAsia="Times New Roman" w:hAnsi="Times New Roman" w:cs="Times New Roman"/>
          <w:color w:val="000000"/>
          <w:sz w:val="24"/>
          <w:szCs w:val="24"/>
          <w:lang w:eastAsia="ru-RU"/>
        </w:rPr>
        <w:t xml:space="preserve"> коренного леса) и поселяются синие соловьи, соловьи-свистуны и другие птицы, типичные для темнохвойного леса, которым приходится приспосабливаться к жизни в изменившихся условиях.</w:t>
      </w:r>
      <w:proofErr w:type="gramEnd"/>
      <w:r w:rsidRPr="005D06D4">
        <w:rPr>
          <w:rFonts w:ascii="Times New Roman" w:eastAsia="Times New Roman" w:hAnsi="Times New Roman" w:cs="Times New Roman"/>
          <w:color w:val="000000"/>
          <w:sz w:val="24"/>
          <w:szCs w:val="24"/>
          <w:lang w:eastAsia="ru-RU"/>
        </w:rPr>
        <w:t xml:space="preserve"> Так мозаичность растительности приводит к увеличению разнообразия видов — вместе с преобладающими животными и растениями вторичных лесов сохраняются и представители темнохвойной тайги.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Повторяющиеся пожары способствуют росту кустарников, в основном видов, быстро восстанавливающихся после огня. Для Приамурья это рододендрон, два вида багульника, голубика, различные виды таволги, шиповники, </w:t>
      </w:r>
      <w:proofErr w:type="spellStart"/>
      <w:r w:rsidRPr="005D06D4">
        <w:rPr>
          <w:rFonts w:ascii="Times New Roman" w:eastAsia="Times New Roman" w:hAnsi="Times New Roman" w:cs="Times New Roman"/>
          <w:color w:val="000000"/>
          <w:sz w:val="24"/>
          <w:szCs w:val="24"/>
          <w:lang w:eastAsia="ru-RU"/>
        </w:rPr>
        <w:t>рябинолистник</w:t>
      </w:r>
      <w:proofErr w:type="spellEnd"/>
      <w:r w:rsidRPr="005D06D4">
        <w:rPr>
          <w:rFonts w:ascii="Times New Roman" w:eastAsia="Times New Roman" w:hAnsi="Times New Roman" w:cs="Times New Roman"/>
          <w:color w:val="000000"/>
          <w:sz w:val="24"/>
          <w:szCs w:val="24"/>
          <w:lang w:eastAsia="ru-RU"/>
        </w:rPr>
        <w:t>. Кустарники, становясь доминантами после сильных или многократных пожаров, уже не позволяют восстанавливаться лесу. Почвы в таких бедных сообществах с течением времени настолько истощаются, что не могут поддерживать древесную растительность. Восстановление леса здесь возможно только после проведения специальных биотехнических мер с внесением в почву минеральных удобрений. Плотность населения птиц в таких местах в поймах рек, как правило, не превышает 50 пар на 1 км</w:t>
      </w:r>
      <w:proofErr w:type="gramStart"/>
      <w:r w:rsidRPr="005D06D4">
        <w:rPr>
          <w:rFonts w:ascii="Times New Roman" w:eastAsia="Times New Roman" w:hAnsi="Times New Roman" w:cs="Times New Roman"/>
          <w:color w:val="000000"/>
          <w:sz w:val="24"/>
          <w:szCs w:val="24"/>
          <w:vertAlign w:val="superscript"/>
          <w:lang w:eastAsia="ru-RU"/>
        </w:rPr>
        <w:t>2</w:t>
      </w:r>
      <w:proofErr w:type="gramEnd"/>
      <w:r w:rsidRPr="005D06D4">
        <w:rPr>
          <w:rFonts w:ascii="Times New Roman" w:eastAsia="Times New Roman" w:hAnsi="Times New Roman" w:cs="Times New Roman"/>
          <w:color w:val="000000"/>
          <w:sz w:val="24"/>
          <w:szCs w:val="24"/>
          <w:lang w:eastAsia="ru-RU"/>
        </w:rPr>
        <w:t>, а по мере удаления от реки существенно снижается. Нередко в кустарниковых зарослях вне поймы отмечается только один вид — бурая пеночка.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b/>
          <w:bCs/>
          <w:color w:val="000000"/>
          <w:sz w:val="24"/>
          <w:szCs w:val="24"/>
          <w:lang w:eastAsia="ru-RU"/>
        </w:rPr>
        <w:t>ПЛЮСЫ И МИНУСЫ</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Кажется, что влияние лесных пожаров на лесные сообщества можно оценить однозначно — это зло. Однако среди специалистов есть немало учёных (особенно в Северной Америке), которые часто расценивают пожар как положительный фактор. Если в сформировавшемся растущем лесу возникает пожар, то он коренным образом меняет развитие древостоя — это нарушение и катастрофа. Но если рассматривать пожар в многолетнем плане с точки зрения цикличности развития </w:t>
      </w:r>
      <w:proofErr w:type="spellStart"/>
      <w:r w:rsidRPr="005D06D4">
        <w:rPr>
          <w:rFonts w:ascii="Times New Roman" w:eastAsia="Times New Roman" w:hAnsi="Times New Roman" w:cs="Times New Roman"/>
          <w:color w:val="000000"/>
          <w:sz w:val="24"/>
          <w:szCs w:val="24"/>
          <w:lang w:eastAsia="ru-RU"/>
        </w:rPr>
        <w:t>пожарозависимых</w:t>
      </w:r>
      <w:proofErr w:type="spellEnd"/>
      <w:r w:rsidRPr="005D06D4">
        <w:rPr>
          <w:rFonts w:ascii="Times New Roman" w:eastAsia="Times New Roman" w:hAnsi="Times New Roman" w:cs="Times New Roman"/>
          <w:color w:val="000000"/>
          <w:sz w:val="24"/>
          <w:szCs w:val="24"/>
          <w:lang w:eastAsia="ru-RU"/>
        </w:rPr>
        <w:t xml:space="preserve"> экосистем, то он не является нарушением.</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В качестве яркого примера положительного влияния пожаров можно привести популяцию секвойи гигантской, которая растёт в смешанных хвойных лесах Сьерра-Невады и Калифорнии. После пожара семена секвойи легко проникают в землю и прорастают, а огнём уничтожаются патогенные грибы и устраняются растения-конкуренты. Такие пирогенные леса похожи на парки. При защите этих лесов от пожаров, которые периодически возникали здесь и до прихода европейцев, развиваются растительные сообщества с елью белой и другими видами деревьев. В результате под секвойями формируется мощный подлесок, накапливается большое количество горючего материала — сушняка, который может стать причиной катастрофического верхового пожара. А в этом случае огонь способен подняться в кроны гигантских деревьев и погубить их. Поэтому для сохранения секвойи гигантской рекомендуется раз в 5—8 лет «устраивать» низовой пожар — для уничтожения конкурентов реликтовых растений и накопившегося горючего материала.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Другой пример сообщества, длительное существование которого невозможно без регулярных пожаров, — эвкалиптовые леса юго-востока Австралии. Эти высокие густые древостои из эвкалипта гигантского и эвкалипта царственного образуются на месте сгоревших старых эвкалиптовых лесов. Старые деревья (особенно эвкалипт царственный) исключительно </w:t>
      </w:r>
      <w:proofErr w:type="spellStart"/>
      <w:r w:rsidRPr="005D06D4">
        <w:rPr>
          <w:rFonts w:ascii="Times New Roman" w:eastAsia="Times New Roman" w:hAnsi="Times New Roman" w:cs="Times New Roman"/>
          <w:color w:val="000000"/>
          <w:sz w:val="24"/>
          <w:szCs w:val="24"/>
          <w:lang w:eastAsia="ru-RU"/>
        </w:rPr>
        <w:t>пожароопасны</w:t>
      </w:r>
      <w:proofErr w:type="spellEnd"/>
      <w:r w:rsidRPr="005D06D4">
        <w:rPr>
          <w:rFonts w:ascii="Times New Roman" w:eastAsia="Times New Roman" w:hAnsi="Times New Roman" w:cs="Times New Roman"/>
          <w:color w:val="000000"/>
          <w:sz w:val="24"/>
          <w:szCs w:val="24"/>
          <w:lang w:eastAsia="ru-RU"/>
        </w:rPr>
        <w:t xml:space="preserve"> из-за чешуйчатой коры и высокого содержания эфирных масел в листве. Если пожар не происходит, продолжается естественное развитие сообщества: в подлеске развиваются растения дождевого леса с </w:t>
      </w:r>
      <w:proofErr w:type="spellStart"/>
      <w:r w:rsidRPr="005D06D4">
        <w:rPr>
          <w:rFonts w:ascii="Times New Roman" w:eastAsia="Times New Roman" w:hAnsi="Times New Roman" w:cs="Times New Roman"/>
          <w:color w:val="000000"/>
          <w:sz w:val="24"/>
          <w:szCs w:val="24"/>
          <w:lang w:eastAsia="ru-RU"/>
        </w:rPr>
        <w:t>нотофагусом</w:t>
      </w:r>
      <w:proofErr w:type="spellEnd"/>
      <w:r w:rsidRPr="005D06D4">
        <w:rPr>
          <w:rFonts w:ascii="Times New Roman" w:eastAsia="Times New Roman" w:hAnsi="Times New Roman" w:cs="Times New Roman"/>
          <w:color w:val="000000"/>
          <w:sz w:val="24"/>
          <w:szCs w:val="24"/>
          <w:lang w:eastAsia="ru-RU"/>
        </w:rPr>
        <w:t xml:space="preserve"> антарктическим, </w:t>
      </w:r>
      <w:proofErr w:type="spellStart"/>
      <w:r w:rsidRPr="005D06D4">
        <w:rPr>
          <w:rFonts w:ascii="Times New Roman" w:eastAsia="Times New Roman" w:hAnsi="Times New Roman" w:cs="Times New Roman"/>
          <w:color w:val="000000"/>
          <w:sz w:val="24"/>
          <w:szCs w:val="24"/>
          <w:lang w:eastAsia="ru-RU"/>
        </w:rPr>
        <w:t>атероспермой</w:t>
      </w:r>
      <w:proofErr w:type="spellEnd"/>
      <w:r w:rsidRPr="005D06D4">
        <w:rPr>
          <w:rFonts w:ascii="Times New Roman" w:eastAsia="Times New Roman" w:hAnsi="Times New Roman" w:cs="Times New Roman"/>
          <w:color w:val="000000"/>
          <w:sz w:val="24"/>
          <w:szCs w:val="24"/>
          <w:lang w:eastAsia="ru-RU"/>
        </w:rPr>
        <w:t xml:space="preserve"> </w:t>
      </w:r>
      <w:proofErr w:type="gramStart"/>
      <w:r w:rsidRPr="005D06D4">
        <w:rPr>
          <w:rFonts w:ascii="Times New Roman" w:eastAsia="Times New Roman" w:hAnsi="Times New Roman" w:cs="Times New Roman"/>
          <w:color w:val="000000"/>
          <w:sz w:val="24"/>
          <w:szCs w:val="24"/>
          <w:lang w:eastAsia="ru-RU"/>
        </w:rPr>
        <w:t>мускусной</w:t>
      </w:r>
      <w:proofErr w:type="gramEnd"/>
      <w:r w:rsidRPr="005D06D4">
        <w:rPr>
          <w:rFonts w:ascii="Times New Roman" w:eastAsia="Times New Roman" w:hAnsi="Times New Roman" w:cs="Times New Roman"/>
          <w:color w:val="000000"/>
          <w:sz w:val="24"/>
          <w:szCs w:val="24"/>
          <w:lang w:eastAsia="ru-RU"/>
        </w:rPr>
        <w:t xml:space="preserve"> и древовидным папоротником — </w:t>
      </w:r>
      <w:proofErr w:type="spellStart"/>
      <w:r w:rsidRPr="005D06D4">
        <w:rPr>
          <w:rFonts w:ascii="Times New Roman" w:eastAsia="Times New Roman" w:hAnsi="Times New Roman" w:cs="Times New Roman"/>
          <w:color w:val="000000"/>
          <w:sz w:val="24"/>
          <w:szCs w:val="24"/>
          <w:lang w:eastAsia="ru-RU"/>
        </w:rPr>
        <w:t>диксонией</w:t>
      </w:r>
      <w:proofErr w:type="spellEnd"/>
      <w:r w:rsidRPr="005D06D4">
        <w:rPr>
          <w:rFonts w:ascii="Times New Roman" w:eastAsia="Times New Roman" w:hAnsi="Times New Roman" w:cs="Times New Roman"/>
          <w:color w:val="000000"/>
          <w:sz w:val="24"/>
          <w:szCs w:val="24"/>
          <w:lang w:eastAsia="ru-RU"/>
        </w:rPr>
        <w:t xml:space="preserve"> антарктической. При этом молодые эвкалипты не выдерживают конкуренции и </w:t>
      </w:r>
      <w:r w:rsidRPr="005D06D4">
        <w:rPr>
          <w:rFonts w:ascii="Times New Roman" w:eastAsia="Times New Roman" w:hAnsi="Times New Roman" w:cs="Times New Roman"/>
          <w:color w:val="000000"/>
          <w:sz w:val="24"/>
          <w:szCs w:val="24"/>
          <w:lang w:eastAsia="ru-RU"/>
        </w:rPr>
        <w:lastRenderedPageBreak/>
        <w:t>вытесняются, и, если пожар не повторится в течение 100—200 лет, они могут исчезнуть совсем. В реальности частые пожары не позволяют разыгрываться такому сценарию и в регионе доминируют эвкалиптовые леса.</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Часто рассматривается как положительный момент пестрота местообитаний, возникающая после пожара и способствующая увеличению биологического разнообразия.</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Однако в Приамурье все плюсы пожаров (например, возрастание численности копытных) многократно перевешиваются минусами. Вторичные леса значительно уступают коренным темнохвойно-лиственным лесам и по видовому богатству, и по количеству растений и животных. Те островки видового разнообразия и высокой плотности различных организмов, которые возникают возле сохранившихся единичных темнохвойных деревьев, не меняют общей тенденции, а только подчёркивают её.</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 xml:space="preserve">Ещё одно печальное следствие весенних пожаров — гибель гнёзд птиц. Именно в этом причина низкой численности многих редких птиц, в том числе каменного глухаря. Ведь </w:t>
      </w:r>
      <w:proofErr w:type="spellStart"/>
      <w:r w:rsidRPr="005D06D4">
        <w:rPr>
          <w:rFonts w:ascii="Times New Roman" w:eastAsia="Times New Roman" w:hAnsi="Times New Roman" w:cs="Times New Roman"/>
          <w:color w:val="000000"/>
          <w:sz w:val="24"/>
          <w:szCs w:val="24"/>
          <w:lang w:eastAsia="ru-RU"/>
        </w:rPr>
        <w:t>глухарки</w:t>
      </w:r>
      <w:proofErr w:type="spellEnd"/>
      <w:r w:rsidRPr="005D06D4">
        <w:rPr>
          <w:rFonts w:ascii="Times New Roman" w:eastAsia="Times New Roman" w:hAnsi="Times New Roman" w:cs="Times New Roman"/>
          <w:color w:val="000000"/>
          <w:sz w:val="24"/>
          <w:szCs w:val="24"/>
          <w:lang w:eastAsia="ru-RU"/>
        </w:rPr>
        <w:t xml:space="preserve"> не оставляют гнёзд и нередко погибают вместе с будущими птенцами.</w:t>
      </w:r>
    </w:p>
    <w:p w:rsidR="005D06D4" w:rsidRPr="005D06D4" w:rsidRDefault="005D06D4" w:rsidP="0029184D">
      <w:pPr>
        <w:shd w:val="clear" w:color="auto" w:fill="FFFFFF"/>
        <w:rPr>
          <w:rFonts w:ascii="Times New Roman" w:eastAsia="Times New Roman" w:hAnsi="Times New Roman" w:cs="Times New Roman"/>
          <w:color w:val="000000"/>
          <w:sz w:val="24"/>
          <w:szCs w:val="24"/>
          <w:lang w:eastAsia="ru-RU"/>
        </w:rPr>
      </w:pPr>
      <w:r w:rsidRPr="005D06D4">
        <w:rPr>
          <w:rFonts w:ascii="Times New Roman" w:eastAsia="Times New Roman" w:hAnsi="Times New Roman" w:cs="Times New Roman"/>
          <w:color w:val="000000"/>
          <w:sz w:val="24"/>
          <w:szCs w:val="24"/>
          <w:lang w:eastAsia="ru-RU"/>
        </w:rPr>
        <w:t>Доминирование кустарников там, где раньше были леса, деградация и эрозия почв в таких местах, низкая численность многих редких птиц — всё это минусы воздействия пожаров.</w:t>
      </w:r>
    </w:p>
    <w:p w:rsidR="00EC4CDC" w:rsidRPr="0029184D" w:rsidRDefault="00EC4CDC" w:rsidP="0029184D">
      <w:pPr>
        <w:rPr>
          <w:rFonts w:ascii="Times New Roman" w:hAnsi="Times New Roman" w:cs="Times New Roman"/>
          <w:sz w:val="24"/>
          <w:szCs w:val="24"/>
        </w:rPr>
      </w:pPr>
    </w:p>
    <w:p w:rsidR="00EC4CDC" w:rsidRPr="0029184D" w:rsidRDefault="00EC4CDC" w:rsidP="0029184D">
      <w:pPr>
        <w:rPr>
          <w:rFonts w:ascii="Times New Roman" w:hAnsi="Times New Roman" w:cs="Times New Roman"/>
          <w:sz w:val="24"/>
          <w:szCs w:val="24"/>
        </w:rPr>
      </w:pPr>
    </w:p>
    <w:p w:rsidR="00EC4CDC" w:rsidRDefault="00EC4CDC" w:rsidP="0029184D">
      <w:pPr>
        <w:rPr>
          <w:rFonts w:ascii="Times New Roman" w:hAnsi="Times New Roman" w:cs="Times New Roman"/>
          <w:b/>
          <w:sz w:val="24"/>
          <w:szCs w:val="24"/>
        </w:rPr>
      </w:pPr>
      <w:r w:rsidRPr="0029184D">
        <w:rPr>
          <w:rFonts w:ascii="Times New Roman" w:hAnsi="Times New Roman" w:cs="Times New Roman"/>
          <w:b/>
          <w:sz w:val="24"/>
          <w:szCs w:val="24"/>
        </w:rPr>
        <w:t>5. Мероприятия по охране растительности.</w:t>
      </w:r>
    </w:p>
    <w:p w:rsidR="0029184D" w:rsidRPr="0029184D" w:rsidRDefault="0029184D" w:rsidP="0029184D">
      <w:pPr>
        <w:rPr>
          <w:rFonts w:ascii="Times New Roman" w:hAnsi="Times New Roman" w:cs="Times New Roman"/>
          <w:b/>
          <w:sz w:val="24"/>
          <w:szCs w:val="24"/>
        </w:rPr>
      </w:pPr>
    </w:p>
    <w:p w:rsidR="00EC4CDC" w:rsidRPr="0029184D" w:rsidRDefault="00EC4CDC" w:rsidP="0029184D">
      <w:pPr>
        <w:pStyle w:val="a5"/>
        <w:spacing w:after="0"/>
        <w:ind w:firstLine="709"/>
        <w:jc w:val="both"/>
      </w:pPr>
      <w:r w:rsidRPr="0029184D">
        <w:t>Мероприятия по охране растительности включают: 1. законодательные мероприятия; 2. охрану растительности на особо охраняемых природных территориях; 3. создание коллекций редких и исчезающих видов в Ботанических садах и  других  учреждениях;   4. создание  «генных банков»; 5. регулирование торговли редкими и исчезающими видами.</w:t>
      </w:r>
    </w:p>
    <w:p w:rsidR="00EC4CDC" w:rsidRPr="0029184D" w:rsidRDefault="00EC4CDC" w:rsidP="0029184D">
      <w:pPr>
        <w:pStyle w:val="a5"/>
        <w:spacing w:after="0"/>
        <w:ind w:firstLine="709"/>
        <w:jc w:val="both"/>
      </w:pPr>
      <w:r w:rsidRPr="0029184D">
        <w:t>Законодательный путь охраны – это принятие законов, постановлений об охране растений,  в т.ч. дикорастущих.</w:t>
      </w:r>
    </w:p>
    <w:p w:rsidR="00EC4CDC" w:rsidRPr="0029184D" w:rsidRDefault="00EC4CDC" w:rsidP="0029184D">
      <w:pPr>
        <w:pStyle w:val="a5"/>
        <w:spacing w:after="0"/>
        <w:ind w:firstLine="709"/>
        <w:jc w:val="both"/>
      </w:pPr>
      <w:r w:rsidRPr="0029184D">
        <w:t>Многие растения охраняются на особо охраняемых природных территориях. Для сохранения природной флоры и фауны важно создание развернутой сети природных резерватов, для чего предлагается в каждом часовом поясе через 5</w:t>
      </w:r>
      <w:r w:rsidRPr="0029184D">
        <w:rPr>
          <w:vertAlign w:val="superscript"/>
        </w:rPr>
        <w:t xml:space="preserve">о </w:t>
      </w:r>
      <w:r w:rsidRPr="0029184D">
        <w:t xml:space="preserve"> широты создавать резерваты площадью не менее 25 км</w:t>
      </w:r>
      <w:proofErr w:type="gramStart"/>
      <w:r w:rsidRPr="0029184D">
        <w:rPr>
          <w:vertAlign w:val="superscript"/>
        </w:rPr>
        <w:t>2</w:t>
      </w:r>
      <w:proofErr w:type="gramEnd"/>
      <w:r w:rsidRPr="0029184D">
        <w:t>. Эти резерваты должны включать разнообразные ландшафты с максимально возможным числом видов живых организмов. Прообразом организации таких резерватов может служить Япония с системой национальных парков и резерватами.</w:t>
      </w:r>
    </w:p>
    <w:p w:rsidR="00EC4CDC" w:rsidRPr="0029184D" w:rsidRDefault="00EC4CDC" w:rsidP="0029184D">
      <w:pPr>
        <w:pStyle w:val="a5"/>
        <w:spacing w:after="0"/>
        <w:ind w:firstLine="709"/>
        <w:jc w:val="both"/>
      </w:pPr>
      <w:r w:rsidRPr="0029184D">
        <w:t>Сохранение редких и исчезающих видов растений осуществляется в Ботанических садах. В программе МСОП и Всемирного фонда дикой природы указываются основные задачи Ботанических садов:</w:t>
      </w:r>
    </w:p>
    <w:p w:rsidR="00EC4CDC" w:rsidRPr="0029184D" w:rsidRDefault="00EC4CDC" w:rsidP="0029184D">
      <w:pPr>
        <w:pStyle w:val="a5"/>
        <w:numPr>
          <w:ilvl w:val="0"/>
          <w:numId w:val="7"/>
        </w:numPr>
        <w:spacing w:after="0"/>
        <w:ind w:left="0" w:firstLine="709"/>
        <w:jc w:val="both"/>
      </w:pPr>
      <w:r w:rsidRPr="0029184D">
        <w:t xml:space="preserve">совершенствование коллекций, имеющих </w:t>
      </w:r>
      <w:proofErr w:type="gramStart"/>
      <w:r w:rsidRPr="0029184D">
        <w:t>важное значение</w:t>
      </w:r>
      <w:proofErr w:type="gramEnd"/>
      <w:r w:rsidRPr="0029184D">
        <w:t xml:space="preserve"> для сохранения растений как источник материала для научных исследований, садоводства и просвещения;</w:t>
      </w:r>
    </w:p>
    <w:p w:rsidR="00EC4CDC" w:rsidRPr="0029184D" w:rsidRDefault="00EC4CDC" w:rsidP="0029184D">
      <w:pPr>
        <w:pStyle w:val="a5"/>
        <w:numPr>
          <w:ilvl w:val="0"/>
          <w:numId w:val="7"/>
        </w:numPr>
        <w:spacing w:after="0"/>
        <w:ind w:left="0" w:firstLine="709"/>
        <w:jc w:val="both"/>
      </w:pPr>
      <w:r w:rsidRPr="0029184D">
        <w:t>выявление видов растений и территорий, интересных в ботаническом отношении, в наибольшей степени нуждающихся в охране;</w:t>
      </w:r>
    </w:p>
    <w:p w:rsidR="00EC4CDC" w:rsidRPr="0029184D" w:rsidRDefault="00EC4CDC" w:rsidP="0029184D">
      <w:pPr>
        <w:pStyle w:val="a5"/>
        <w:numPr>
          <w:ilvl w:val="0"/>
          <w:numId w:val="7"/>
        </w:numPr>
        <w:spacing w:after="0"/>
        <w:ind w:left="0" w:firstLine="709"/>
        <w:jc w:val="both"/>
      </w:pPr>
      <w:r w:rsidRPr="0029184D">
        <w:t>проведение фундаментальных исследований по таксономии растений;</w:t>
      </w:r>
    </w:p>
    <w:p w:rsidR="00EC4CDC" w:rsidRPr="0029184D" w:rsidRDefault="00EC4CDC" w:rsidP="0029184D">
      <w:pPr>
        <w:pStyle w:val="a5"/>
        <w:numPr>
          <w:ilvl w:val="0"/>
          <w:numId w:val="7"/>
        </w:numPr>
        <w:spacing w:after="0"/>
        <w:ind w:left="0" w:firstLine="709"/>
        <w:jc w:val="both"/>
      </w:pPr>
      <w:r w:rsidRPr="0029184D">
        <w:t>проведение экологических исследований и мониторинга за находящимися под угрозой видами растений;</w:t>
      </w:r>
    </w:p>
    <w:p w:rsidR="00EC4CDC" w:rsidRPr="0029184D" w:rsidRDefault="00EC4CDC" w:rsidP="0029184D">
      <w:pPr>
        <w:pStyle w:val="a5"/>
        <w:numPr>
          <w:ilvl w:val="0"/>
          <w:numId w:val="7"/>
        </w:numPr>
        <w:spacing w:after="0"/>
        <w:ind w:left="0" w:firstLine="709"/>
        <w:jc w:val="both"/>
      </w:pPr>
      <w:r w:rsidRPr="0029184D">
        <w:t>культивирование и интродукция растений;</w:t>
      </w:r>
    </w:p>
    <w:p w:rsidR="00EC4CDC" w:rsidRPr="0029184D" w:rsidRDefault="00EC4CDC" w:rsidP="0029184D">
      <w:pPr>
        <w:pStyle w:val="a5"/>
        <w:numPr>
          <w:ilvl w:val="0"/>
          <w:numId w:val="7"/>
        </w:numPr>
        <w:spacing w:after="0"/>
        <w:ind w:left="0" w:firstLine="709"/>
        <w:jc w:val="both"/>
      </w:pPr>
      <w:r w:rsidRPr="0029184D">
        <w:t>создание охраняемого местообитания для отдельных видов.</w:t>
      </w:r>
    </w:p>
    <w:p w:rsidR="00EC4CDC" w:rsidRPr="0029184D" w:rsidRDefault="00EC4CDC" w:rsidP="0029184D">
      <w:pPr>
        <w:pStyle w:val="a5"/>
        <w:spacing w:after="0"/>
        <w:ind w:firstLine="709"/>
        <w:jc w:val="both"/>
      </w:pPr>
      <w:r w:rsidRPr="0029184D">
        <w:t>Важность культивирования и сохранения редких видов в ботанических садах подчеркивается тем, что около 200 видов растений уже отсутствует в природе, но существуют в культуре. К таким видам относятся имбирь, шафран.</w:t>
      </w:r>
    </w:p>
    <w:p w:rsidR="00EC4CDC" w:rsidRPr="0029184D" w:rsidRDefault="00EC4CDC" w:rsidP="0029184D">
      <w:pPr>
        <w:pStyle w:val="a5"/>
        <w:spacing w:after="0"/>
        <w:ind w:firstLine="709"/>
        <w:jc w:val="both"/>
      </w:pPr>
      <w:r w:rsidRPr="0029184D">
        <w:t xml:space="preserve"> Для сохранения генного материала видов растений создают банки  семян. Советом экспертов ФАО предлагается два способа хранения семян: </w:t>
      </w:r>
      <w:r w:rsidRPr="0029184D">
        <w:rPr>
          <w:b/>
        </w:rPr>
        <w:t>предпочтительный</w:t>
      </w:r>
      <w:r w:rsidRPr="0029184D">
        <w:t xml:space="preserve"> – </w:t>
      </w:r>
      <w:r w:rsidRPr="0029184D">
        <w:lastRenderedPageBreak/>
        <w:t xml:space="preserve">хранение в воздухонепроницаемой таре при </w:t>
      </w:r>
      <w:r w:rsidRPr="0029184D">
        <w:rPr>
          <w:lang w:val="en-US"/>
        </w:rPr>
        <w:t>t</w:t>
      </w:r>
      <w:r w:rsidRPr="0029184D">
        <w:t xml:space="preserve"> = -18</w:t>
      </w:r>
      <w:r w:rsidRPr="0029184D">
        <w:rPr>
          <w:vertAlign w:val="superscript"/>
        </w:rPr>
        <w:t>о</w:t>
      </w:r>
      <w:proofErr w:type="gramStart"/>
      <w:r w:rsidRPr="0029184D">
        <w:rPr>
          <w:vertAlign w:val="superscript"/>
        </w:rPr>
        <w:t xml:space="preserve"> </w:t>
      </w:r>
      <w:r w:rsidRPr="0029184D">
        <w:t>С</w:t>
      </w:r>
      <w:proofErr w:type="gramEnd"/>
      <w:r w:rsidRPr="0029184D">
        <w:t xml:space="preserve"> и влажности семян 1-5%; </w:t>
      </w:r>
      <w:r w:rsidRPr="0029184D">
        <w:rPr>
          <w:b/>
        </w:rPr>
        <w:t xml:space="preserve">допустимый </w:t>
      </w:r>
      <w:r w:rsidRPr="0029184D">
        <w:t xml:space="preserve">– хранение в воздухонепроницаемой или открытой таре с влажностью воздуха не более 20% при </w:t>
      </w:r>
      <w:r w:rsidRPr="0029184D">
        <w:rPr>
          <w:lang w:val="en-US"/>
        </w:rPr>
        <w:t>t</w:t>
      </w:r>
      <w:r w:rsidRPr="0029184D">
        <w:t xml:space="preserve"> = +5</w:t>
      </w:r>
      <w:r w:rsidRPr="0029184D">
        <w:rPr>
          <w:vertAlign w:val="superscript"/>
        </w:rPr>
        <w:t>о</w:t>
      </w:r>
      <w:r w:rsidRPr="0029184D">
        <w:t xml:space="preserve"> С и ниже. При предпочтительном режиме семена пшеницы, как предполагают, могут сохраняться 390 лет. Такие банки семян созданы в Великобритании, Швейцарии.</w:t>
      </w:r>
    </w:p>
    <w:p w:rsidR="00EC4CDC" w:rsidRPr="0029184D" w:rsidRDefault="00EC4CDC" w:rsidP="0029184D">
      <w:pPr>
        <w:pStyle w:val="a5"/>
        <w:spacing w:after="0"/>
        <w:ind w:firstLine="709"/>
        <w:jc w:val="both"/>
      </w:pPr>
      <w:r w:rsidRPr="0029184D">
        <w:t xml:space="preserve">Регулирование торговли видами растений осуществляется посредством «Конвекции о международной торговле видами фауны и флоры, находящимися под угрозой исчезновения» (СИТЕС). Конвекция запрещает торговлю видами, указанными в Приложении 1 и 2. </w:t>
      </w:r>
      <w:proofErr w:type="gramStart"/>
      <w:r w:rsidRPr="0029184D">
        <w:t>В Приложения включены целые семейства (орхидейные, кактусовые, саговниковые), роды (алоэ, цикламен, молочай) и отдельные виды.</w:t>
      </w:r>
      <w:proofErr w:type="gramEnd"/>
      <w:r w:rsidRPr="0029184D">
        <w:t xml:space="preserve"> Почти для всех редких видов, выращиваемых в культуре, вывоз в другие страны запрещен.</w:t>
      </w:r>
    </w:p>
    <w:p w:rsidR="00EC4CDC" w:rsidRPr="0029184D" w:rsidRDefault="00EC4CDC" w:rsidP="0029184D">
      <w:pPr>
        <w:pStyle w:val="a5"/>
        <w:spacing w:after="0"/>
        <w:ind w:firstLine="709"/>
        <w:jc w:val="both"/>
      </w:pPr>
      <w:r w:rsidRPr="0029184D">
        <w:t>Для рационального использования полезных дикорастущих растений необходимо вести работу в пяти направлениях:</w:t>
      </w:r>
    </w:p>
    <w:p w:rsidR="00EC4CDC" w:rsidRPr="0029184D" w:rsidRDefault="00EC4CDC" w:rsidP="0029184D">
      <w:pPr>
        <w:pStyle w:val="a5"/>
        <w:numPr>
          <w:ilvl w:val="0"/>
          <w:numId w:val="8"/>
        </w:numPr>
        <w:spacing w:after="0"/>
        <w:ind w:left="0" w:firstLine="709"/>
        <w:jc w:val="both"/>
      </w:pPr>
      <w:r w:rsidRPr="0029184D">
        <w:t>разработка научно-обоснованной оценки запасов полезных видов растений с учетом их размещения и выделения видов, требующих охраны;</w:t>
      </w:r>
    </w:p>
    <w:p w:rsidR="00EC4CDC" w:rsidRPr="0029184D" w:rsidRDefault="00EC4CDC" w:rsidP="0029184D">
      <w:pPr>
        <w:pStyle w:val="a5"/>
        <w:numPr>
          <w:ilvl w:val="0"/>
          <w:numId w:val="8"/>
        </w:numPr>
        <w:spacing w:after="0"/>
        <w:ind w:left="0" w:firstLine="709"/>
        <w:jc w:val="both"/>
      </w:pPr>
      <w:r w:rsidRPr="0029184D">
        <w:t>разработка экономически обоснованного режима эксплуатации естественных зарослей полезных  растений</w:t>
      </w:r>
      <w:proofErr w:type="gramStart"/>
      <w:r w:rsidRPr="0029184D">
        <w:t xml:space="preserve"> ;</w:t>
      </w:r>
      <w:proofErr w:type="gramEnd"/>
    </w:p>
    <w:p w:rsidR="00EC4CDC" w:rsidRPr="0029184D" w:rsidRDefault="00EC4CDC" w:rsidP="0029184D">
      <w:pPr>
        <w:pStyle w:val="a5"/>
        <w:numPr>
          <w:ilvl w:val="0"/>
          <w:numId w:val="8"/>
        </w:numPr>
        <w:spacing w:after="0"/>
        <w:ind w:left="0" w:firstLine="709"/>
        <w:jc w:val="both"/>
      </w:pPr>
      <w:r w:rsidRPr="0029184D">
        <w:t>экономическое использование полученного сырья, повышение интенсивности извлечения из него полезных веществ;</w:t>
      </w:r>
    </w:p>
    <w:p w:rsidR="00EC4CDC" w:rsidRPr="0029184D" w:rsidRDefault="00EC4CDC" w:rsidP="0029184D">
      <w:pPr>
        <w:pStyle w:val="a5"/>
        <w:numPr>
          <w:ilvl w:val="0"/>
          <w:numId w:val="8"/>
        </w:numPr>
        <w:spacing w:after="0"/>
        <w:ind w:left="0" w:firstLine="709"/>
        <w:jc w:val="both"/>
      </w:pPr>
      <w:r w:rsidRPr="0029184D">
        <w:t>создание дополнительных  запасов тех растений, потребность в которых возросла;</w:t>
      </w:r>
    </w:p>
    <w:p w:rsidR="00EC4CDC" w:rsidRPr="0029184D" w:rsidRDefault="00EC4CDC" w:rsidP="0029184D">
      <w:pPr>
        <w:pStyle w:val="a5"/>
        <w:spacing w:after="0"/>
        <w:ind w:firstLine="709"/>
        <w:jc w:val="both"/>
        <w:rPr>
          <w:b/>
          <w:bCs/>
        </w:rPr>
      </w:pPr>
      <w:r w:rsidRPr="0029184D">
        <w:t>5. разработка специальных инструкций, регламентирующих сбор полезных растений.</w:t>
      </w:r>
    </w:p>
    <w:p w:rsidR="00EC4CDC" w:rsidRPr="0029184D" w:rsidRDefault="00EC4CDC" w:rsidP="0029184D">
      <w:pPr>
        <w:pStyle w:val="a5"/>
        <w:spacing w:after="0"/>
        <w:ind w:firstLine="709"/>
        <w:jc w:val="both"/>
      </w:pPr>
      <w:r w:rsidRPr="0029184D">
        <w:rPr>
          <w:b/>
          <w:bCs/>
        </w:rPr>
        <w:t>Воспроизводство лесных ресурсов.</w:t>
      </w:r>
      <w:r w:rsidRPr="0029184D">
        <w:t xml:space="preserve"> Существует три основных направления воспроизводства лесных ресурсов: </w:t>
      </w:r>
      <w:proofErr w:type="spellStart"/>
      <w:r w:rsidRPr="0029184D">
        <w:t>лесовозобновление</w:t>
      </w:r>
      <w:proofErr w:type="spellEnd"/>
      <w:r w:rsidRPr="0029184D">
        <w:t>, искусственное лесоразведение и создание лесных плантаций.</w:t>
      </w:r>
    </w:p>
    <w:p w:rsidR="00EC4CDC" w:rsidRPr="0029184D" w:rsidRDefault="00EC4CDC" w:rsidP="0029184D">
      <w:pPr>
        <w:pStyle w:val="a5"/>
        <w:spacing w:after="0"/>
        <w:ind w:firstLine="709"/>
        <w:jc w:val="both"/>
      </w:pPr>
      <w:proofErr w:type="spellStart"/>
      <w:r w:rsidRPr="0029184D">
        <w:t>Лесовозобновление</w:t>
      </w:r>
      <w:proofErr w:type="spellEnd"/>
      <w:r w:rsidRPr="0029184D">
        <w:t xml:space="preserve"> преобладает в таежных лесах Северной Америки и Европы. Искусственное лесоразведение применяется в странах со сведенными или </w:t>
      </w:r>
      <w:proofErr w:type="spellStart"/>
      <w:r w:rsidRPr="0029184D">
        <w:t>низкопродуктивными</w:t>
      </w:r>
      <w:proofErr w:type="spellEnd"/>
      <w:r w:rsidRPr="0029184D">
        <w:t xml:space="preserve"> лесами, которые искусственно заменяются более ценными деревьями. Это направление характерно для центрально-европейских стран, Японии, Австралии, частично для Скандинавии. Почвы и деревья подвергаются усиленной химической обработке.</w:t>
      </w:r>
    </w:p>
    <w:p w:rsidR="00EC4CDC" w:rsidRPr="0029184D" w:rsidRDefault="00EC4CDC" w:rsidP="0029184D">
      <w:pPr>
        <w:pStyle w:val="a5"/>
        <w:spacing w:after="0"/>
        <w:ind w:firstLine="709"/>
        <w:jc w:val="both"/>
      </w:pPr>
      <w:r w:rsidRPr="0029184D">
        <w:t xml:space="preserve">В настоящее время широко распространено создание лесных плантаций. На плантациях выращиваются быстрорастущие, высокопродуктивные, пользующиеся большим спросом лесные породы. Эти породы представлены гибридными видами, дающие в 10-12 раз больший прирост, чем обычные древостои. В умеренном поясе высаживают </w:t>
      </w:r>
      <w:proofErr w:type="spellStart"/>
      <w:r w:rsidRPr="0029184D">
        <w:t>дуглассову</w:t>
      </w:r>
      <w:proofErr w:type="spellEnd"/>
      <w:r w:rsidRPr="0029184D">
        <w:t xml:space="preserve"> пихту и сосну скрученную (годовой прирост до 10 м</w:t>
      </w:r>
      <w:r w:rsidRPr="0029184D">
        <w:rPr>
          <w:vertAlign w:val="superscript"/>
        </w:rPr>
        <w:t>3</w:t>
      </w:r>
      <w:r w:rsidRPr="0029184D">
        <w:t xml:space="preserve">/год), </w:t>
      </w:r>
      <w:proofErr w:type="spellStart"/>
      <w:r w:rsidRPr="0029184D">
        <w:t>ситхинскую</w:t>
      </w:r>
      <w:proofErr w:type="spellEnd"/>
      <w:r w:rsidRPr="0029184D">
        <w:t xml:space="preserve"> ель (до 18-22м</w:t>
      </w:r>
      <w:r w:rsidRPr="0029184D">
        <w:rPr>
          <w:vertAlign w:val="superscript"/>
        </w:rPr>
        <w:t>3</w:t>
      </w:r>
      <w:r w:rsidRPr="0029184D">
        <w:t xml:space="preserve">/год),  </w:t>
      </w:r>
      <w:proofErr w:type="spellStart"/>
      <w:r w:rsidRPr="0029184D">
        <w:t>веймутовую</w:t>
      </w:r>
      <w:proofErr w:type="spellEnd"/>
      <w:r w:rsidRPr="0029184D">
        <w:t xml:space="preserve"> сосну, японскую лиственницу, в южных районах – американские тополя, эвкалипты, вязы. В тропическом поясе выращивают сосну лучистую, сосну </w:t>
      </w:r>
      <w:proofErr w:type="spellStart"/>
      <w:r w:rsidRPr="0029184D">
        <w:t>Эллиота</w:t>
      </w:r>
      <w:proofErr w:type="spellEnd"/>
      <w:r w:rsidRPr="0029184D">
        <w:t>, эвкалипты. На плантациях экваториального пояса древостои могут давать в 5-10 раз больше древесины, чем на плантациях умеренного пояса.</w:t>
      </w:r>
    </w:p>
    <w:p w:rsidR="00EC4CDC" w:rsidRPr="0029184D" w:rsidRDefault="00EC4CDC" w:rsidP="0029184D">
      <w:pPr>
        <w:pStyle w:val="a5"/>
        <w:spacing w:after="0"/>
        <w:ind w:firstLine="709"/>
        <w:jc w:val="both"/>
      </w:pPr>
      <w:r w:rsidRPr="0029184D">
        <w:t xml:space="preserve">По оценкам ФАО, посадка быстрорастущих пород только на 5% пригодной для этого площади в Латинской Америке и в Африке даст 150 </w:t>
      </w:r>
      <w:proofErr w:type="spellStart"/>
      <w:proofErr w:type="gramStart"/>
      <w:r w:rsidRPr="0029184D">
        <w:t>млн</w:t>
      </w:r>
      <w:proofErr w:type="spellEnd"/>
      <w:proofErr w:type="gramEnd"/>
      <w:r w:rsidRPr="0029184D">
        <w:t xml:space="preserve"> га искусственных насаждений. Эти леса дадут древесины в 10 раз больше, чем все европейские леса. В возрасте 6-10 лет тропические лесные плантации могут поставлять сырье для целлюлозно-бумажной промышленности, к 20 годам – пиломатериалы и фанеру. Темпы разведения лесных плантаций недостаточны для удовлетворения спроса на древесину (на мировом рынке).</w:t>
      </w:r>
    </w:p>
    <w:p w:rsidR="00EC4CDC" w:rsidRPr="0029184D" w:rsidRDefault="00EC4CDC" w:rsidP="0029184D">
      <w:pPr>
        <w:pStyle w:val="a5"/>
        <w:spacing w:after="0"/>
        <w:ind w:firstLine="709"/>
        <w:jc w:val="both"/>
      </w:pPr>
    </w:p>
    <w:p w:rsidR="00EC4CDC" w:rsidRPr="0029184D" w:rsidRDefault="00EC4CDC" w:rsidP="0029184D">
      <w:pPr>
        <w:rPr>
          <w:rFonts w:ascii="Times New Roman" w:hAnsi="Times New Roman" w:cs="Times New Roman"/>
          <w:sz w:val="24"/>
          <w:szCs w:val="24"/>
        </w:rPr>
      </w:pPr>
    </w:p>
    <w:sectPr w:rsidR="00EC4CDC" w:rsidRPr="0029184D" w:rsidSect="000357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6695"/>
    <w:multiLevelType w:val="singleLevel"/>
    <w:tmpl w:val="55BC705A"/>
    <w:lvl w:ilvl="0">
      <w:start w:val="1"/>
      <w:numFmt w:val="decimal"/>
      <w:lvlText w:val="%1."/>
      <w:lvlJc w:val="left"/>
      <w:pPr>
        <w:tabs>
          <w:tab w:val="num" w:pos="1080"/>
        </w:tabs>
        <w:ind w:left="1080" w:hanging="360"/>
      </w:pPr>
      <w:rPr>
        <w:rFonts w:hint="default"/>
      </w:rPr>
    </w:lvl>
  </w:abstractNum>
  <w:abstractNum w:abstractNumId="1">
    <w:nsid w:val="128A75A0"/>
    <w:multiLevelType w:val="hybridMultilevel"/>
    <w:tmpl w:val="8AE02D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94B054F"/>
    <w:multiLevelType w:val="hybridMultilevel"/>
    <w:tmpl w:val="8C9839F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2FE22DD2"/>
    <w:multiLevelType w:val="hybridMultilevel"/>
    <w:tmpl w:val="0BF4D77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35744E83"/>
    <w:multiLevelType w:val="hybridMultilevel"/>
    <w:tmpl w:val="5E5EC82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35B35583"/>
    <w:multiLevelType w:val="singleLevel"/>
    <w:tmpl w:val="55BC705A"/>
    <w:lvl w:ilvl="0">
      <w:start w:val="1"/>
      <w:numFmt w:val="decimal"/>
      <w:lvlText w:val="%1."/>
      <w:lvlJc w:val="left"/>
      <w:pPr>
        <w:tabs>
          <w:tab w:val="num" w:pos="1080"/>
        </w:tabs>
        <w:ind w:left="1080" w:hanging="360"/>
      </w:pPr>
      <w:rPr>
        <w:rFonts w:hint="default"/>
      </w:rPr>
    </w:lvl>
  </w:abstractNum>
  <w:abstractNum w:abstractNumId="6">
    <w:nsid w:val="4D5F0724"/>
    <w:multiLevelType w:val="singleLevel"/>
    <w:tmpl w:val="5F6E7A7C"/>
    <w:lvl w:ilvl="0">
      <w:start w:val="1"/>
      <w:numFmt w:val="bullet"/>
      <w:lvlText w:val="-"/>
      <w:lvlJc w:val="left"/>
      <w:pPr>
        <w:tabs>
          <w:tab w:val="num" w:pos="1005"/>
        </w:tabs>
        <w:ind w:left="1005" w:hanging="360"/>
      </w:pPr>
    </w:lvl>
  </w:abstractNum>
  <w:abstractNum w:abstractNumId="7">
    <w:nsid w:val="651D5E36"/>
    <w:multiLevelType w:val="hybridMultilevel"/>
    <w:tmpl w:val="082858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6"/>
  </w:num>
  <w:num w:numId="2">
    <w:abstractNumId w:val="5"/>
  </w:num>
  <w:num w:numId="3">
    <w:abstractNumId w:val="0"/>
  </w:num>
  <w:num w:numId="4">
    <w:abstractNumId w:val="3"/>
  </w:num>
  <w:num w:numId="5">
    <w:abstractNumId w:val="4"/>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4CDC"/>
    <w:rsid w:val="000357E8"/>
    <w:rsid w:val="00197FD5"/>
    <w:rsid w:val="0029184D"/>
    <w:rsid w:val="00300CCC"/>
    <w:rsid w:val="005B6579"/>
    <w:rsid w:val="005D06D4"/>
    <w:rsid w:val="0062317E"/>
    <w:rsid w:val="009A00E4"/>
    <w:rsid w:val="00A960A7"/>
    <w:rsid w:val="00B53650"/>
    <w:rsid w:val="00D52C8C"/>
    <w:rsid w:val="00E87E43"/>
    <w:rsid w:val="00EC4C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E8"/>
  </w:style>
  <w:style w:type="paragraph" w:styleId="1">
    <w:name w:val="heading 1"/>
    <w:basedOn w:val="a"/>
    <w:next w:val="a"/>
    <w:link w:val="10"/>
    <w:qFormat/>
    <w:rsid w:val="00EC4CDC"/>
    <w:pPr>
      <w:keepNext/>
      <w:ind w:firstLine="0"/>
      <w:jc w:val="center"/>
      <w:outlineLvl w:val="0"/>
    </w:pPr>
    <w:rPr>
      <w:rFonts w:ascii="Times New Roman" w:eastAsia="Times New Roman" w:hAnsi="Times New Roman" w:cs="Times New Roman"/>
      <w:i/>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4CDC"/>
    <w:rPr>
      <w:rFonts w:ascii="Times New Roman" w:eastAsia="Times New Roman" w:hAnsi="Times New Roman" w:cs="Times New Roman"/>
      <w:i/>
      <w:sz w:val="28"/>
      <w:szCs w:val="20"/>
      <w:lang w:val="en-US" w:eastAsia="ru-RU"/>
    </w:rPr>
  </w:style>
  <w:style w:type="paragraph" w:styleId="a3">
    <w:name w:val="Body Text Indent"/>
    <w:basedOn w:val="a"/>
    <w:link w:val="a4"/>
    <w:rsid w:val="00EC4CDC"/>
    <w:pPr>
      <w:ind w:left="993" w:hanging="993"/>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EC4CDC"/>
    <w:rPr>
      <w:rFonts w:ascii="Times New Roman" w:eastAsia="Times New Roman" w:hAnsi="Times New Roman" w:cs="Times New Roman"/>
      <w:sz w:val="28"/>
      <w:szCs w:val="20"/>
      <w:lang w:eastAsia="ru-RU"/>
    </w:rPr>
  </w:style>
  <w:style w:type="paragraph" w:styleId="3">
    <w:name w:val="Body Text 3"/>
    <w:basedOn w:val="a"/>
    <w:link w:val="30"/>
    <w:rsid w:val="00EC4CDC"/>
    <w:pPr>
      <w:ind w:firstLine="0"/>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EC4CDC"/>
    <w:rPr>
      <w:rFonts w:ascii="Times New Roman" w:eastAsia="Times New Roman" w:hAnsi="Times New Roman" w:cs="Times New Roman"/>
      <w:sz w:val="28"/>
      <w:szCs w:val="20"/>
      <w:lang w:eastAsia="ru-RU"/>
    </w:rPr>
  </w:style>
  <w:style w:type="paragraph" w:styleId="a5">
    <w:name w:val="Body Text"/>
    <w:basedOn w:val="a"/>
    <w:link w:val="a6"/>
    <w:rsid w:val="00EC4CDC"/>
    <w:pPr>
      <w:spacing w:after="120"/>
      <w:ind w:firstLine="0"/>
      <w:jc w:val="left"/>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C4CDC"/>
    <w:rPr>
      <w:rFonts w:ascii="Times New Roman" w:eastAsia="Times New Roman" w:hAnsi="Times New Roman" w:cs="Times New Roman"/>
      <w:sz w:val="24"/>
      <w:szCs w:val="24"/>
      <w:lang w:eastAsia="ru-RU"/>
    </w:rPr>
  </w:style>
  <w:style w:type="paragraph" w:styleId="2">
    <w:name w:val="Body Text 2"/>
    <w:basedOn w:val="a"/>
    <w:link w:val="20"/>
    <w:rsid w:val="00EC4CDC"/>
    <w:pPr>
      <w:spacing w:before="120"/>
      <w:ind w:right="284" w:firstLine="0"/>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EC4CDC"/>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5D06D4"/>
  </w:style>
  <w:style w:type="character" w:styleId="a7">
    <w:name w:val="Hyperlink"/>
    <w:basedOn w:val="a0"/>
    <w:uiPriority w:val="99"/>
    <w:semiHidden/>
    <w:unhideWhenUsed/>
    <w:rsid w:val="005D06D4"/>
    <w:rPr>
      <w:color w:val="0000FF"/>
      <w:u w:val="single"/>
    </w:rPr>
  </w:style>
  <w:style w:type="paragraph" w:styleId="a8">
    <w:name w:val="Normal (Web)"/>
    <w:basedOn w:val="a"/>
    <w:uiPriority w:val="99"/>
    <w:semiHidden/>
    <w:unhideWhenUsed/>
    <w:rsid w:val="005D06D4"/>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53650"/>
    <w:rPr>
      <w:rFonts w:ascii="Tahoma" w:hAnsi="Tahoma" w:cs="Tahoma"/>
      <w:sz w:val="16"/>
      <w:szCs w:val="16"/>
    </w:rPr>
  </w:style>
  <w:style w:type="character" w:customStyle="1" w:styleId="aa">
    <w:name w:val="Текст выноски Знак"/>
    <w:basedOn w:val="a0"/>
    <w:link w:val="a9"/>
    <w:uiPriority w:val="99"/>
    <w:semiHidden/>
    <w:rsid w:val="00B53650"/>
    <w:rPr>
      <w:rFonts w:ascii="Tahoma" w:hAnsi="Tahoma" w:cs="Tahoma"/>
      <w:sz w:val="16"/>
      <w:szCs w:val="16"/>
    </w:rPr>
  </w:style>
  <w:style w:type="character" w:styleId="HTML">
    <w:name w:val="HTML Cite"/>
    <w:basedOn w:val="a0"/>
    <w:uiPriority w:val="99"/>
    <w:semiHidden/>
    <w:unhideWhenUsed/>
    <w:rsid w:val="00B53650"/>
    <w:rPr>
      <w:i/>
      <w:iCs/>
    </w:rPr>
  </w:style>
  <w:style w:type="character" w:customStyle="1" w:styleId="sourhr">
    <w:name w:val="sourhr"/>
    <w:basedOn w:val="a0"/>
    <w:rsid w:val="00B53650"/>
  </w:style>
</w:styles>
</file>

<file path=word/webSettings.xml><?xml version="1.0" encoding="utf-8"?>
<w:webSettings xmlns:r="http://schemas.openxmlformats.org/officeDocument/2006/relationships" xmlns:w="http://schemas.openxmlformats.org/wordprocessingml/2006/main">
  <w:divs>
    <w:div w:id="31923956">
      <w:bodyDiv w:val="1"/>
      <w:marLeft w:val="0"/>
      <w:marRight w:val="0"/>
      <w:marTop w:val="0"/>
      <w:marBottom w:val="0"/>
      <w:divBdr>
        <w:top w:val="none" w:sz="0" w:space="0" w:color="auto"/>
        <w:left w:val="none" w:sz="0" w:space="0" w:color="auto"/>
        <w:bottom w:val="none" w:sz="0" w:space="0" w:color="auto"/>
        <w:right w:val="none" w:sz="0" w:space="0" w:color="auto"/>
      </w:divBdr>
    </w:div>
    <w:div w:id="435098967">
      <w:bodyDiv w:val="1"/>
      <w:marLeft w:val="0"/>
      <w:marRight w:val="0"/>
      <w:marTop w:val="0"/>
      <w:marBottom w:val="0"/>
      <w:divBdr>
        <w:top w:val="none" w:sz="0" w:space="0" w:color="auto"/>
        <w:left w:val="none" w:sz="0" w:space="0" w:color="auto"/>
        <w:bottom w:val="none" w:sz="0" w:space="0" w:color="auto"/>
        <w:right w:val="none" w:sz="0" w:space="0" w:color="auto"/>
      </w:divBdr>
    </w:div>
    <w:div w:id="1750230108">
      <w:bodyDiv w:val="1"/>
      <w:marLeft w:val="0"/>
      <w:marRight w:val="0"/>
      <w:marTop w:val="0"/>
      <w:marBottom w:val="0"/>
      <w:divBdr>
        <w:top w:val="none" w:sz="0" w:space="0" w:color="auto"/>
        <w:left w:val="none" w:sz="0" w:space="0" w:color="auto"/>
        <w:bottom w:val="none" w:sz="0" w:space="0" w:color="auto"/>
        <w:right w:val="none" w:sz="0" w:space="0" w:color="auto"/>
      </w:divBdr>
      <w:divsChild>
        <w:div w:id="436677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C%D0%B8%D0%BA%D1%80%D0%BE%D0%B1%D0%BD%D0%BE%D0%B5_%D1%81%D0%BE%D0%BE%D0%B1%D1%89%D0%B5%D1%81%D1%82%D0%B2%D0%BE&amp;action=edit&amp;redlink=1" TargetMode="External"/><Relationship Id="rId3" Type="http://schemas.openxmlformats.org/officeDocument/2006/relationships/settings" Target="settings.xml"/><Relationship Id="rId7" Type="http://schemas.openxmlformats.org/officeDocument/2006/relationships/hyperlink" Target="https://ru.wikipedia.org/wiki/%D0%A4%D0%B8%D1%82%D0%BE%D1%86%D0%B5%D0%BD%D0%BE%D0%B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1%D0%B8%D0%BE%D1%86%D0%B5%D0%BD%D0%BE%D0%B7" TargetMode="External"/><Relationship Id="rId11" Type="http://schemas.openxmlformats.org/officeDocument/2006/relationships/theme" Target="theme/theme1.xml"/><Relationship Id="rId5" Type="http://schemas.openxmlformats.org/officeDocument/2006/relationships/hyperlink" Target="https://ru.wikipedia.org/wiki/%D0%9B%D0%B0%D1%82%D0%B8%D0%BD%D1%81%D0%BA%D0%B8%D0%B9_%D1%8F%D0%B7%D1%8B%D0%B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12</Pages>
  <Words>6099</Words>
  <Characters>34769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5</cp:revision>
  <dcterms:created xsi:type="dcterms:W3CDTF">2016-02-13T09:14:00Z</dcterms:created>
  <dcterms:modified xsi:type="dcterms:W3CDTF">2016-02-24T06:07:00Z</dcterms:modified>
</cp:coreProperties>
</file>